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74D129B2" w:rsidR="00231B83" w:rsidRPr="00D636F2" w:rsidRDefault="00231B83" w:rsidP="00E73409">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w:t>
      </w:r>
      <w:r w:rsidR="00F74C14">
        <w:rPr>
          <w:rFonts w:ascii="Arial" w:hAnsi="Arial" w:cs="Arial" w:hint="eastAsia"/>
          <w:b/>
          <w:bCs/>
          <w:sz w:val="28"/>
          <w:lang w:eastAsia="ko-KR"/>
        </w:rPr>
        <w:t>3</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w:t>
      </w:r>
      <w:r w:rsidR="00167414" w:rsidRPr="00167414">
        <w:rPr>
          <w:rFonts w:ascii="Arial" w:hAnsi="Arial" w:cs="Arial"/>
          <w:b/>
          <w:bCs/>
          <w:sz w:val="28"/>
        </w:rPr>
        <w:t>25</w:t>
      </w:r>
      <w:r w:rsidR="00093DBB">
        <w:rPr>
          <w:rFonts w:ascii="Arial" w:hAnsi="Arial" w:cs="Arial" w:hint="eastAsia"/>
          <w:b/>
          <w:bCs/>
          <w:sz w:val="28"/>
          <w:lang w:eastAsia="ko-KR"/>
        </w:rPr>
        <w:t>08901</w:t>
      </w:r>
    </w:p>
    <w:p w14:paraId="75FDEA8D" w14:textId="225BF2ED" w:rsidR="00150FB1" w:rsidRDefault="00404F3C" w:rsidP="00E73409">
      <w:pPr>
        <w:pBdr>
          <w:bottom w:val="single" w:sz="12" w:space="1" w:color="auto"/>
        </w:pBdr>
        <w:tabs>
          <w:tab w:val="center" w:pos="4536"/>
          <w:tab w:val="right" w:pos="9072"/>
        </w:tabs>
        <w:rPr>
          <w:rFonts w:ascii="Arial" w:eastAsiaTheme="minorEastAsia" w:hAnsi="Arial" w:cs="Arial"/>
          <w:b/>
          <w:bCs/>
          <w:sz w:val="28"/>
          <w:lang w:eastAsia="ko-KR"/>
        </w:rPr>
      </w:pPr>
      <w:r>
        <w:rPr>
          <w:rFonts w:ascii="Arial" w:eastAsiaTheme="minorEastAsia" w:hAnsi="Arial" w:cs="Arial" w:hint="eastAsia"/>
          <w:b/>
          <w:bCs/>
          <w:sz w:val="28"/>
          <w:lang w:eastAsia="ko-KR"/>
        </w:rPr>
        <w:t>Dallas</w:t>
      </w:r>
      <w:r w:rsidR="00DA43D4">
        <w:rPr>
          <w:rFonts w:ascii="Arial" w:eastAsiaTheme="minorEastAsia" w:hAnsi="Arial" w:cs="Arial" w:hint="eastAsia"/>
          <w:b/>
          <w:bCs/>
          <w:sz w:val="28"/>
          <w:lang w:eastAsia="ko-KR"/>
        </w:rPr>
        <w:t xml:space="preserve">, </w:t>
      </w:r>
      <w:r w:rsidR="005F1EDB">
        <w:rPr>
          <w:rFonts w:ascii="Arial" w:eastAsiaTheme="minorEastAsia" w:hAnsi="Arial" w:cs="Arial" w:hint="eastAsia"/>
          <w:b/>
          <w:bCs/>
          <w:sz w:val="28"/>
          <w:lang w:eastAsia="ko-KR"/>
        </w:rPr>
        <w:t>USA</w:t>
      </w:r>
      <w:r w:rsidR="00DA43D4">
        <w:rPr>
          <w:rFonts w:ascii="Arial" w:eastAsiaTheme="minorEastAsia" w:hAnsi="Arial" w:cs="Arial" w:hint="eastAsia"/>
          <w:b/>
          <w:bCs/>
          <w:sz w:val="28"/>
          <w:lang w:eastAsia="ko-KR"/>
        </w:rPr>
        <w:t xml:space="preserve">, </w:t>
      </w:r>
      <w:r w:rsidR="005E6F01">
        <w:rPr>
          <w:rFonts w:ascii="Arial" w:eastAsiaTheme="minorEastAsia" w:hAnsi="Arial" w:cs="Arial" w:hint="eastAsia"/>
          <w:b/>
          <w:bCs/>
          <w:sz w:val="28"/>
          <w:lang w:eastAsia="ko-KR"/>
        </w:rPr>
        <w:t>Nov</w:t>
      </w:r>
      <w:r w:rsidR="00DA43D4">
        <w:rPr>
          <w:rFonts w:ascii="Arial" w:eastAsiaTheme="minorEastAsia" w:hAnsi="Arial" w:cs="Arial" w:hint="eastAsia"/>
          <w:b/>
          <w:bCs/>
          <w:sz w:val="28"/>
          <w:lang w:eastAsia="ko-KR"/>
        </w:rPr>
        <w:t xml:space="preserve"> </w:t>
      </w:r>
      <w:r w:rsidR="00C17859" w:rsidRPr="003C4DDC">
        <w:rPr>
          <w:rFonts w:ascii="Arial" w:eastAsia="바탕" w:hAnsi="Arial" w:cs="Arial"/>
          <w:b/>
          <w:bCs/>
          <w:sz w:val="28"/>
          <w:szCs w:val="24"/>
        </w:rPr>
        <w:t>17</w:t>
      </w:r>
      <w:r w:rsidR="00C17859" w:rsidRPr="003C4DDC">
        <w:rPr>
          <w:rFonts w:ascii="Arial" w:eastAsia="바탕" w:hAnsi="Arial" w:cs="Arial"/>
          <w:b/>
          <w:bCs/>
          <w:sz w:val="28"/>
          <w:szCs w:val="24"/>
          <w:vertAlign w:val="superscript"/>
        </w:rPr>
        <w:t>th</w:t>
      </w:r>
      <w:r w:rsidR="00C17859" w:rsidRPr="003C4DDC">
        <w:rPr>
          <w:rFonts w:ascii="Arial" w:eastAsia="바탕" w:hAnsi="Arial" w:cs="Arial"/>
          <w:b/>
          <w:bCs/>
          <w:sz w:val="28"/>
          <w:szCs w:val="24"/>
        </w:rPr>
        <w:t xml:space="preserve"> – 21</w:t>
      </w:r>
      <w:r w:rsidR="00C17859" w:rsidRPr="003C4DDC">
        <w:rPr>
          <w:rFonts w:ascii="Arial" w:eastAsia="바탕" w:hAnsi="Arial" w:cs="Arial"/>
          <w:b/>
          <w:bCs/>
          <w:sz w:val="28"/>
          <w:szCs w:val="24"/>
          <w:vertAlign w:val="superscript"/>
        </w:rPr>
        <w:t>st</w:t>
      </w:r>
      <w:r w:rsidR="00167414" w:rsidRPr="00167414">
        <w:rPr>
          <w:rFonts w:ascii="Arial" w:eastAsia="MS Mincho" w:hAnsi="Arial" w:cs="Arial"/>
          <w:b/>
          <w:bCs/>
          <w:sz w:val="28"/>
          <w:lang w:eastAsia="ja-JP"/>
        </w:rPr>
        <w:t>, 2025</w:t>
      </w:r>
      <w:r w:rsidR="00150FB1">
        <w:rPr>
          <w:rFonts w:ascii="Arial" w:eastAsiaTheme="minorEastAsia" w:hAnsi="Arial" w:cs="Arial" w:hint="eastAsia"/>
          <w:b/>
          <w:bCs/>
          <w:sz w:val="28"/>
          <w:lang w:eastAsia="ko-KR"/>
        </w:rPr>
        <w:t xml:space="preserve"> </w:t>
      </w:r>
    </w:p>
    <w:p w14:paraId="74F7D6DD" w14:textId="07F458BB" w:rsidR="00722411" w:rsidRPr="00441660" w:rsidRDefault="00722411" w:rsidP="00E73409">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AD4557">
        <w:rPr>
          <w:rFonts w:ascii="Arial" w:hAnsi="Arial" w:hint="eastAsia"/>
          <w:sz w:val="24"/>
          <w:lang w:val="en-US" w:eastAsia="ko-KR"/>
        </w:rPr>
        <w:t>10.3.2.2</w:t>
      </w:r>
    </w:p>
    <w:p w14:paraId="62FAC987" w14:textId="77777777" w:rsidR="00722411" w:rsidRPr="00441660" w:rsidRDefault="00722411" w:rsidP="00E73409">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5A901071" w:rsidR="00722411" w:rsidRPr="00997159" w:rsidRDefault="00722411" w:rsidP="00E73409">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9D106B" w:rsidRPr="009D106B">
        <w:rPr>
          <w:rFonts w:ascii="Arial" w:hAnsi="Arial"/>
          <w:sz w:val="24"/>
          <w:lang w:eastAsia="ko-KR"/>
        </w:rPr>
        <w:t xml:space="preserve">D2R </w:t>
      </w:r>
      <w:r w:rsidR="006965EE">
        <w:rPr>
          <w:rFonts w:ascii="Arial" w:hAnsi="Arial" w:hint="eastAsia"/>
          <w:sz w:val="24"/>
          <w:lang w:eastAsia="ko-KR"/>
        </w:rPr>
        <w:t>air interface for Device 2b/C</w:t>
      </w:r>
    </w:p>
    <w:p w14:paraId="38460D6C" w14:textId="77777777" w:rsidR="00722411" w:rsidRPr="00441660" w:rsidRDefault="00722411" w:rsidP="00E73409">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1A2DAA" w:rsidRDefault="00197EC1" w:rsidP="00E73409">
      <w:pPr>
        <w:pStyle w:val="1"/>
        <w:spacing w:after="120"/>
        <w:rPr>
          <w:b/>
          <w:bCs/>
          <w:sz w:val="28"/>
          <w:szCs w:val="24"/>
        </w:rPr>
      </w:pPr>
      <w:r w:rsidRPr="001A2DAA">
        <w:rPr>
          <w:b/>
          <w:bCs/>
          <w:sz w:val="28"/>
          <w:szCs w:val="24"/>
        </w:rPr>
        <w:t>Introduction</w:t>
      </w:r>
      <w:bookmarkEnd w:id="2"/>
    </w:p>
    <w:p w14:paraId="69BB69AE" w14:textId="274E5ADC" w:rsidR="00CF1EBB" w:rsidRDefault="00F16814" w:rsidP="00E73409">
      <w:pPr>
        <w:tabs>
          <w:tab w:val="num" w:pos="942"/>
        </w:tabs>
        <w:overflowPunct/>
        <w:autoSpaceDE/>
        <w:autoSpaceDN/>
        <w:adjustRightInd/>
        <w:spacing w:before="50" w:afterLines="50"/>
        <w:ind w:firstLineChars="100" w:firstLine="220"/>
        <w:textAlignment w:val="auto"/>
        <w:rPr>
          <w:bCs/>
          <w:color w:val="000000" w:themeColor="text1"/>
          <w:lang w:eastAsia="ko-KR"/>
        </w:rPr>
      </w:pPr>
      <w:r w:rsidRPr="001A6F02">
        <w:rPr>
          <w:rFonts w:eastAsia="바탕"/>
          <w:szCs w:val="22"/>
          <w:lang w:eastAsia="ko-KR"/>
        </w:rPr>
        <w:t>In the RAN1 #12</w:t>
      </w:r>
      <w:r>
        <w:rPr>
          <w:rFonts w:eastAsia="바탕"/>
          <w:szCs w:val="22"/>
          <w:lang w:eastAsia="ko-KR"/>
        </w:rPr>
        <w:t>2</w:t>
      </w:r>
      <w:r w:rsidR="009A24B2">
        <w:rPr>
          <w:rFonts w:eastAsia="바탕" w:hint="eastAsia"/>
          <w:szCs w:val="22"/>
          <w:lang w:eastAsia="ko-KR"/>
        </w:rPr>
        <w:t>bis</w:t>
      </w:r>
      <w:r w:rsidRPr="001A6F02">
        <w:rPr>
          <w:rFonts w:eastAsia="바탕"/>
          <w:szCs w:val="22"/>
          <w:lang w:eastAsia="ko-KR"/>
        </w:rPr>
        <w:t xml:space="preserve"> meeting, following agreement</w:t>
      </w:r>
      <w:r w:rsidR="004810A3">
        <w:rPr>
          <w:rFonts w:eastAsia="바탕" w:hint="eastAsia"/>
          <w:szCs w:val="22"/>
          <w:lang w:eastAsia="ko-KR"/>
        </w:rPr>
        <w:t>s</w:t>
      </w:r>
      <w:r w:rsidRPr="001A6F02">
        <w:rPr>
          <w:rFonts w:eastAsia="바탕"/>
          <w:szCs w:val="22"/>
          <w:lang w:eastAsia="ko-KR"/>
        </w:rPr>
        <w:t xml:space="preserve"> were made for </w:t>
      </w:r>
      <w:r w:rsidR="007062D0">
        <w:rPr>
          <w:rFonts w:eastAsia="바탕" w:hint="eastAsia"/>
          <w:szCs w:val="22"/>
          <w:lang w:eastAsia="ko-KR"/>
        </w:rPr>
        <w:t xml:space="preserve">D2R </w:t>
      </w:r>
      <w:r w:rsidR="00397094">
        <w:rPr>
          <w:rFonts w:eastAsia="바탕" w:hint="eastAsia"/>
          <w:szCs w:val="22"/>
          <w:lang w:eastAsia="ko-KR"/>
        </w:rPr>
        <w:t xml:space="preserve">air interface for Deice 2b/C </w:t>
      </w:r>
      <w:r w:rsidR="006722B2">
        <w:rPr>
          <w:rFonts w:eastAsia="바탕" w:hint="eastAsia"/>
          <w:szCs w:val="22"/>
          <w:lang w:eastAsia="ko-KR"/>
        </w:rPr>
        <w:t>in AI 10.3.2</w:t>
      </w:r>
      <w:r w:rsidRPr="001A6F02">
        <w:rPr>
          <w:rFonts w:eastAsia="바탕"/>
          <w:szCs w:val="22"/>
          <w:lang w:eastAsia="ko-KR"/>
        </w:rPr>
        <w:t xml:space="preserve"> [1]:</w:t>
      </w:r>
      <w:r w:rsidR="00B81309">
        <w:rPr>
          <w:rFonts w:hint="eastAsia"/>
          <w:bCs/>
          <w:color w:val="000000" w:themeColor="text1"/>
          <w:lang w:eastAsia="ko-KR"/>
        </w:rPr>
        <w:t xml:space="preserve"> </w:t>
      </w:r>
    </w:p>
    <w:tbl>
      <w:tblPr>
        <w:tblStyle w:val="aa"/>
        <w:tblW w:w="0" w:type="auto"/>
        <w:tblLook w:val="04A0" w:firstRow="1" w:lastRow="0" w:firstColumn="1" w:lastColumn="0" w:noHBand="0" w:noVBand="1"/>
      </w:tblPr>
      <w:tblGrid>
        <w:gridCol w:w="9629"/>
      </w:tblGrid>
      <w:tr w:rsidR="00582BDC" w14:paraId="08316571" w14:textId="77777777" w:rsidTr="00582BDC">
        <w:tc>
          <w:tcPr>
            <w:tcW w:w="9629" w:type="dxa"/>
          </w:tcPr>
          <w:p w14:paraId="60F9E17B" w14:textId="77777777" w:rsidR="00EC5D5F" w:rsidRDefault="00EC5D5F" w:rsidP="00E73409">
            <w:pPr>
              <w:jc w:val="left"/>
              <w:rPr>
                <w:rFonts w:eastAsiaTheme="minorEastAsia"/>
                <w:b/>
                <w:bCs/>
                <w:szCs w:val="24"/>
                <w:lang w:eastAsia="en-US"/>
              </w:rPr>
            </w:pPr>
            <w:r>
              <w:rPr>
                <w:rFonts w:hint="eastAsia"/>
                <w:b/>
                <w:bCs/>
                <w:szCs w:val="24"/>
                <w:highlight w:val="green"/>
                <w:lang w:eastAsia="en-US"/>
              </w:rPr>
              <w:t>Agreement</w:t>
            </w:r>
          </w:p>
          <w:p w14:paraId="6D4C1914" w14:textId="77777777" w:rsidR="00EC5D5F" w:rsidRDefault="00EC5D5F" w:rsidP="00E73409">
            <w:pPr>
              <w:jc w:val="left"/>
              <w:rPr>
                <w:szCs w:val="24"/>
                <w:lang w:eastAsia="en-US"/>
              </w:rPr>
            </w:pPr>
            <w:r>
              <w:rPr>
                <w:rFonts w:hint="eastAsia"/>
                <w:szCs w:val="24"/>
                <w:lang w:eastAsia="en-US"/>
              </w:rPr>
              <w:t>Regarding D2R modulation for device 2b and device C, further study the following:</w:t>
            </w:r>
          </w:p>
          <w:p w14:paraId="1B6AF59A"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 xml:space="preserve">Option 1: BPSK </w:t>
            </w:r>
          </w:p>
          <w:p w14:paraId="715CC69F" w14:textId="77777777" w:rsidR="00EC5D5F" w:rsidRDefault="00EC5D5F" w:rsidP="001C5D4B">
            <w:pPr>
              <w:numPr>
                <w:ilvl w:val="1"/>
                <w:numId w:val="28"/>
              </w:numPr>
              <w:spacing w:after="0"/>
              <w:contextualSpacing/>
              <w:jc w:val="left"/>
              <w:rPr>
                <w:rFonts w:ascii="Times" w:hAnsi="Times"/>
                <w:szCs w:val="24"/>
                <w:lang w:eastAsia="ko-KR"/>
              </w:rPr>
            </w:pPr>
            <w:r>
              <w:rPr>
                <w:rFonts w:ascii="Times" w:hAnsi="Times"/>
                <w:szCs w:val="24"/>
                <w:lang w:eastAsia="ko-KR"/>
              </w:rPr>
              <w:t>FFS the corresponding preamble and midamble design for coherent detection at reader side</w:t>
            </w:r>
          </w:p>
          <w:p w14:paraId="0F3CAC03"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Option 2: OOK</w:t>
            </w:r>
          </w:p>
          <w:p w14:paraId="259FB872" w14:textId="77777777" w:rsidR="00EC5D5F" w:rsidRDefault="00EC5D5F" w:rsidP="001C5D4B">
            <w:pPr>
              <w:numPr>
                <w:ilvl w:val="1"/>
                <w:numId w:val="28"/>
              </w:numPr>
              <w:spacing w:after="0"/>
              <w:contextualSpacing/>
              <w:jc w:val="left"/>
              <w:rPr>
                <w:rFonts w:ascii="Times" w:hAnsi="Times"/>
                <w:szCs w:val="24"/>
                <w:lang w:eastAsia="ko-KR"/>
              </w:rPr>
            </w:pPr>
            <w:r>
              <w:rPr>
                <w:rFonts w:ascii="Times" w:hAnsi="Times"/>
                <w:szCs w:val="24"/>
                <w:lang w:eastAsia="ko-KR"/>
              </w:rPr>
              <w:t>FFS the corresponding preamble and midamble design for coherent or non-coherent detection at reader side</w:t>
            </w:r>
          </w:p>
          <w:p w14:paraId="7B73C095"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Option 3: DBPSK</w:t>
            </w:r>
          </w:p>
          <w:p w14:paraId="22B005CC" w14:textId="77777777" w:rsidR="00EC5D5F" w:rsidRDefault="00EC5D5F" w:rsidP="001C5D4B">
            <w:pPr>
              <w:numPr>
                <w:ilvl w:val="1"/>
                <w:numId w:val="28"/>
              </w:numPr>
              <w:spacing w:after="0"/>
              <w:contextualSpacing/>
              <w:jc w:val="left"/>
              <w:rPr>
                <w:rFonts w:ascii="Times" w:hAnsi="Times"/>
                <w:szCs w:val="24"/>
                <w:lang w:eastAsia="ko-KR"/>
              </w:rPr>
            </w:pPr>
            <w:r>
              <w:rPr>
                <w:rFonts w:ascii="Times" w:hAnsi="Times"/>
                <w:szCs w:val="24"/>
                <w:lang w:eastAsia="ko-KR"/>
              </w:rPr>
              <w:t>FFS the corresponding preamble and midamble design for non-coherent detection at reader side</w:t>
            </w:r>
          </w:p>
          <w:p w14:paraId="55DB2BB7"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 xml:space="preserve">Option 4: MSK </w:t>
            </w:r>
          </w:p>
          <w:p w14:paraId="5428E5B1" w14:textId="77777777" w:rsidR="00EC5D5F" w:rsidRDefault="00EC5D5F" w:rsidP="001C5D4B">
            <w:pPr>
              <w:numPr>
                <w:ilvl w:val="1"/>
                <w:numId w:val="28"/>
              </w:numPr>
              <w:spacing w:after="0"/>
              <w:contextualSpacing/>
              <w:jc w:val="left"/>
              <w:rPr>
                <w:rFonts w:ascii="Times" w:hAnsi="Times"/>
                <w:szCs w:val="24"/>
                <w:lang w:eastAsia="ko-KR"/>
              </w:rPr>
            </w:pPr>
            <w:r>
              <w:rPr>
                <w:rFonts w:ascii="Times" w:hAnsi="Times"/>
                <w:szCs w:val="24"/>
                <w:lang w:eastAsia="ko-KR"/>
              </w:rPr>
              <w:t>FFS the corresponding preamble and midamble design for coherent or non-coherent detection at reader side</w:t>
            </w:r>
          </w:p>
          <w:p w14:paraId="4000ABD1" w14:textId="77777777" w:rsidR="00EC5D5F" w:rsidRDefault="00EC5D5F" w:rsidP="00E73409">
            <w:pPr>
              <w:jc w:val="left"/>
              <w:rPr>
                <w:rFonts w:ascii="Times" w:eastAsia="Yu Mincho" w:hAnsi="Times"/>
                <w:b/>
                <w:bCs/>
                <w:szCs w:val="24"/>
                <w:highlight w:val="green"/>
                <w:lang w:val="en-US" w:eastAsia="ja-JP"/>
              </w:rPr>
            </w:pPr>
          </w:p>
          <w:p w14:paraId="74CC35B5" w14:textId="77777777" w:rsidR="00EC5D5F" w:rsidRDefault="00EC5D5F" w:rsidP="00E73409">
            <w:pPr>
              <w:jc w:val="left"/>
              <w:rPr>
                <w:rFonts w:ascii="Times" w:eastAsia="DengXian" w:hAnsi="Times"/>
                <w:b/>
                <w:bCs/>
                <w:szCs w:val="24"/>
              </w:rPr>
            </w:pPr>
            <w:r>
              <w:rPr>
                <w:rFonts w:ascii="Times" w:eastAsia="DengXian" w:hAnsi="Times"/>
                <w:b/>
                <w:bCs/>
                <w:szCs w:val="24"/>
                <w:highlight w:val="green"/>
              </w:rPr>
              <w:t>Agreement</w:t>
            </w:r>
          </w:p>
          <w:p w14:paraId="59355737" w14:textId="77777777" w:rsidR="00EC5D5F" w:rsidRDefault="00EC5D5F" w:rsidP="00E73409">
            <w:pPr>
              <w:jc w:val="left"/>
              <w:rPr>
                <w:rFonts w:asciiTheme="minorHAnsi" w:eastAsiaTheme="minorEastAsia" w:hAnsiTheme="minorHAnsi"/>
                <w:szCs w:val="24"/>
                <w:lang w:eastAsia="en-US"/>
              </w:rPr>
            </w:pPr>
            <w:r>
              <w:rPr>
                <w:rFonts w:hint="eastAsia"/>
                <w:szCs w:val="24"/>
                <w:lang w:eastAsia="en-US"/>
              </w:rPr>
              <w:t>The study assumes single-carrier waveform for D2R.</w:t>
            </w:r>
          </w:p>
          <w:p w14:paraId="6E5FB98F"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FFS whether to use 2SB or 1SB for D2R</w:t>
            </w:r>
          </w:p>
          <w:p w14:paraId="695EA852" w14:textId="77777777" w:rsidR="00EC5D5F" w:rsidRDefault="00EC5D5F" w:rsidP="00E73409">
            <w:pPr>
              <w:rPr>
                <w:rFonts w:asciiTheme="minorHAnsi" w:eastAsia="Yu Mincho" w:hAnsiTheme="minorHAnsi"/>
                <w:b/>
                <w:bCs/>
                <w:szCs w:val="22"/>
                <w:u w:val="single"/>
                <w:lang w:val="en-US" w:eastAsia="ja-JP"/>
              </w:rPr>
            </w:pPr>
          </w:p>
          <w:p w14:paraId="5070921A" w14:textId="77777777" w:rsidR="00EC5D5F" w:rsidRDefault="00EC5D5F" w:rsidP="00E73409">
            <w:pPr>
              <w:jc w:val="left"/>
              <w:rPr>
                <w:rFonts w:eastAsiaTheme="minorEastAsia"/>
                <w:b/>
                <w:bCs/>
                <w:szCs w:val="24"/>
                <w:lang w:eastAsia="en-US"/>
              </w:rPr>
            </w:pPr>
            <w:r>
              <w:rPr>
                <w:rFonts w:hint="eastAsia"/>
                <w:b/>
                <w:bCs/>
                <w:szCs w:val="24"/>
                <w:highlight w:val="green"/>
                <w:lang w:eastAsia="en-US"/>
              </w:rPr>
              <w:t>Agreement</w:t>
            </w:r>
          </w:p>
          <w:p w14:paraId="09A1D37B" w14:textId="77777777" w:rsidR="00EC5D5F" w:rsidRDefault="00EC5D5F" w:rsidP="00E73409">
            <w:pPr>
              <w:jc w:val="left"/>
              <w:rPr>
                <w:szCs w:val="24"/>
                <w:lang w:eastAsia="en-US"/>
              </w:rPr>
            </w:pPr>
            <w:r>
              <w:rPr>
                <w:rFonts w:hint="eastAsia"/>
                <w:szCs w:val="24"/>
                <w:lang w:eastAsia="en-US"/>
              </w:rPr>
              <w:t xml:space="preserve">Study interleaving for PDRCH with FEC, including the </w:t>
            </w:r>
            <w:r>
              <w:rPr>
                <w:rFonts w:ascii="Times" w:hAnsi="Times" w:cs="Times"/>
                <w:szCs w:val="24"/>
                <w:lang w:eastAsia="ko-KR"/>
              </w:rPr>
              <w:t xml:space="preserve">necessity and feasibility of </w:t>
            </w:r>
            <w:r>
              <w:rPr>
                <w:rFonts w:hint="eastAsia"/>
                <w:szCs w:val="24"/>
                <w:lang w:eastAsia="en-US"/>
              </w:rPr>
              <w:t>the following:</w:t>
            </w:r>
          </w:p>
          <w:p w14:paraId="203AC112"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Alt 1: reuse both LTE sub-block interleaver and LTE bit collection scheme</w:t>
            </w:r>
          </w:p>
          <w:p w14:paraId="090D898A"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Alt 2: reuse LTE bit collection scheme without LTE sub-block interleaver</w:t>
            </w:r>
          </w:p>
          <w:p w14:paraId="676216DF"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Alt 3: based on LTE bit collection scheme with some update (e.g., for memory reduction) without LTE sub-block interleaver</w:t>
            </w:r>
          </w:p>
          <w:p w14:paraId="39145B81"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Combination of alternatives can be studied</w:t>
            </w:r>
          </w:p>
          <w:p w14:paraId="5D072C51" w14:textId="77777777" w:rsidR="00EC5D5F" w:rsidRDefault="00EC5D5F" w:rsidP="00E73409">
            <w:pPr>
              <w:rPr>
                <w:rFonts w:asciiTheme="minorHAnsi" w:eastAsia="Yu Mincho" w:hAnsiTheme="minorHAnsi"/>
                <w:szCs w:val="22"/>
                <w:lang w:val="en-US" w:eastAsia="ja-JP"/>
              </w:rPr>
            </w:pPr>
          </w:p>
          <w:p w14:paraId="773C1210" w14:textId="77777777" w:rsidR="00EC5D5F" w:rsidRDefault="00EC5D5F" w:rsidP="00E73409">
            <w:pPr>
              <w:jc w:val="left"/>
              <w:rPr>
                <w:rFonts w:eastAsiaTheme="minorEastAsia"/>
                <w:b/>
                <w:szCs w:val="24"/>
                <w:lang w:eastAsia="en-US"/>
              </w:rPr>
            </w:pPr>
            <w:r>
              <w:rPr>
                <w:rFonts w:hint="eastAsia"/>
                <w:b/>
                <w:szCs w:val="24"/>
                <w:highlight w:val="green"/>
                <w:lang w:eastAsia="en-US"/>
              </w:rPr>
              <w:t>Agreement</w:t>
            </w:r>
          </w:p>
          <w:p w14:paraId="568DEC91" w14:textId="77777777" w:rsidR="00EC5D5F" w:rsidRDefault="00EC5D5F" w:rsidP="00E73409">
            <w:pPr>
              <w:jc w:val="left"/>
              <w:rPr>
                <w:szCs w:val="24"/>
                <w:lang w:eastAsia="en-US"/>
              </w:rPr>
            </w:pPr>
            <w:r>
              <w:rPr>
                <w:rFonts w:hint="eastAsia"/>
                <w:szCs w:val="24"/>
                <w:lang w:eastAsia="en-US"/>
              </w:rPr>
              <w:t xml:space="preserve">For R2D and D2R, study the order of channel coding (including interleaver if supported) and block-level repetition (if supported) for complexity reduction, considering necessity and feasibility. </w:t>
            </w:r>
          </w:p>
          <w:p w14:paraId="6DB8DE53" w14:textId="77777777" w:rsidR="00EC5D5F" w:rsidRPr="00D6190A" w:rsidRDefault="00EC5D5F" w:rsidP="00E73409">
            <w:pPr>
              <w:rPr>
                <w:rFonts w:asciiTheme="minorHAnsi" w:eastAsiaTheme="minorEastAsia" w:hAnsiTheme="minorHAnsi"/>
                <w:szCs w:val="22"/>
                <w:lang w:val="en-US" w:eastAsia="ko-KR"/>
              </w:rPr>
            </w:pPr>
          </w:p>
          <w:p w14:paraId="1F858A2A" w14:textId="77777777" w:rsidR="00EC5D5F" w:rsidRDefault="00EC5D5F" w:rsidP="00E73409">
            <w:pPr>
              <w:jc w:val="left"/>
              <w:rPr>
                <w:rFonts w:eastAsiaTheme="minorEastAsia"/>
                <w:b/>
                <w:bCs/>
                <w:szCs w:val="24"/>
                <w:lang w:eastAsia="en-US"/>
              </w:rPr>
            </w:pPr>
            <w:r>
              <w:rPr>
                <w:rFonts w:hint="eastAsia"/>
                <w:b/>
                <w:bCs/>
                <w:szCs w:val="24"/>
                <w:highlight w:val="green"/>
                <w:lang w:eastAsia="en-US"/>
              </w:rPr>
              <w:t>Agreement</w:t>
            </w:r>
          </w:p>
          <w:p w14:paraId="6112424D" w14:textId="77777777" w:rsidR="00EC5D5F" w:rsidRDefault="00EC5D5F" w:rsidP="00E73409">
            <w:pPr>
              <w:jc w:val="left"/>
              <w:rPr>
                <w:szCs w:val="24"/>
                <w:lang w:eastAsia="en-US"/>
              </w:rPr>
            </w:pPr>
            <w:r>
              <w:rPr>
                <w:rFonts w:hint="eastAsia"/>
                <w:szCs w:val="24"/>
                <w:lang w:eastAsia="en-US"/>
              </w:rPr>
              <w:t>For PDRCH, further study the necessity of scrambling with following details:</w:t>
            </w:r>
          </w:p>
          <w:p w14:paraId="14866409"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lastRenderedPageBreak/>
              <w:t>Scrambling applied after block-level repetition (if applied) and channel coding (if applied, including interleaving if supported)</w:t>
            </w:r>
          </w:p>
          <w:p w14:paraId="02B85B81" w14:textId="77777777" w:rsidR="00EC5D5F" w:rsidRDefault="00EC5D5F" w:rsidP="001C5D4B">
            <w:pPr>
              <w:numPr>
                <w:ilvl w:val="0"/>
                <w:numId w:val="28"/>
              </w:numPr>
              <w:spacing w:after="0"/>
              <w:contextualSpacing/>
              <w:jc w:val="left"/>
              <w:rPr>
                <w:rFonts w:ascii="Times" w:hAnsi="Times"/>
                <w:szCs w:val="24"/>
                <w:lang w:eastAsia="ko-KR"/>
              </w:rPr>
            </w:pPr>
            <w:r>
              <w:rPr>
                <w:rFonts w:ascii="Times" w:hAnsi="Times"/>
                <w:szCs w:val="24"/>
                <w:lang w:eastAsia="ko-KR"/>
              </w:rPr>
              <w:t>Scrambling sequence type and generation method</w:t>
            </w:r>
          </w:p>
          <w:p w14:paraId="269622AE" w14:textId="77777777" w:rsidR="00EC5D5F" w:rsidRPr="00D6190A" w:rsidRDefault="00EC5D5F" w:rsidP="00E73409">
            <w:pPr>
              <w:rPr>
                <w:rFonts w:asciiTheme="minorHAnsi" w:eastAsiaTheme="minorEastAsia" w:hAnsiTheme="minorHAnsi" w:cstheme="minorBidi"/>
                <w:szCs w:val="22"/>
                <w:lang w:val="en-US" w:eastAsia="ko-KR"/>
              </w:rPr>
            </w:pPr>
          </w:p>
          <w:p w14:paraId="610DBF75" w14:textId="77777777" w:rsidR="00EC5D5F" w:rsidRDefault="00EC5D5F" w:rsidP="00E73409">
            <w:pPr>
              <w:jc w:val="left"/>
              <w:rPr>
                <w:rFonts w:eastAsiaTheme="minorEastAsia"/>
                <w:b/>
                <w:bCs/>
                <w:szCs w:val="24"/>
                <w:highlight w:val="green"/>
                <w:lang w:eastAsia="en-US"/>
              </w:rPr>
            </w:pPr>
            <w:r>
              <w:rPr>
                <w:rFonts w:hint="eastAsia"/>
                <w:b/>
                <w:bCs/>
                <w:szCs w:val="24"/>
                <w:highlight w:val="green"/>
                <w:lang w:eastAsia="en-US"/>
              </w:rPr>
              <w:t>Agreement</w:t>
            </w:r>
          </w:p>
          <w:p w14:paraId="6776CFAE" w14:textId="77777777" w:rsidR="00EC5D5F" w:rsidRDefault="00EC5D5F" w:rsidP="00E73409">
            <w:pPr>
              <w:jc w:val="left"/>
              <w:rPr>
                <w:szCs w:val="24"/>
                <w:lang w:eastAsia="en-US"/>
              </w:rPr>
            </w:pPr>
            <w:r>
              <w:rPr>
                <w:rFonts w:hint="eastAsia"/>
                <w:szCs w:val="24"/>
                <w:lang w:eastAsia="en-US"/>
              </w:rPr>
              <w:t>Regarding D2R preamble for PDRCH, study the following aspects of the D2R preamble.</w:t>
            </w:r>
          </w:p>
          <w:p w14:paraId="540A40CB" w14:textId="77777777" w:rsidR="00EC5D5F" w:rsidRDefault="00EC5D5F" w:rsidP="001C5D4B">
            <w:pPr>
              <w:numPr>
                <w:ilvl w:val="0"/>
                <w:numId w:val="28"/>
              </w:numPr>
              <w:spacing w:after="0"/>
              <w:contextualSpacing/>
              <w:jc w:val="left"/>
              <w:rPr>
                <w:rFonts w:ascii="Times" w:hAnsi="Times"/>
                <w:szCs w:val="24"/>
                <w:lang w:eastAsia="x-none"/>
              </w:rPr>
            </w:pPr>
            <w:r>
              <w:rPr>
                <w:rFonts w:ascii="Times" w:hAnsi="Times"/>
                <w:szCs w:val="24"/>
                <w:lang w:eastAsia="ko-KR"/>
              </w:rPr>
              <w:t>Preamble length (e.g., longer than Rel-19 D2R preamble)</w:t>
            </w:r>
          </w:p>
          <w:p w14:paraId="28648BE1" w14:textId="77777777" w:rsidR="00EC5D5F" w:rsidRDefault="00EC5D5F" w:rsidP="001C5D4B">
            <w:pPr>
              <w:numPr>
                <w:ilvl w:val="0"/>
                <w:numId w:val="28"/>
              </w:numPr>
              <w:spacing w:after="0"/>
              <w:contextualSpacing/>
              <w:jc w:val="left"/>
              <w:rPr>
                <w:rFonts w:ascii="Times" w:hAnsi="Times"/>
                <w:szCs w:val="24"/>
                <w:lang w:eastAsia="x-none"/>
              </w:rPr>
            </w:pPr>
            <w:r>
              <w:rPr>
                <w:rFonts w:ascii="Times" w:hAnsi="Times"/>
                <w:szCs w:val="24"/>
                <w:lang w:eastAsia="ko-KR"/>
              </w:rPr>
              <w:t>Sequence type</w:t>
            </w:r>
          </w:p>
          <w:p w14:paraId="3457124D" w14:textId="77777777" w:rsidR="00EC5D5F" w:rsidRDefault="00EC5D5F" w:rsidP="001C5D4B">
            <w:pPr>
              <w:numPr>
                <w:ilvl w:val="0"/>
                <w:numId w:val="28"/>
              </w:numPr>
              <w:spacing w:after="0"/>
              <w:contextualSpacing/>
              <w:jc w:val="left"/>
              <w:rPr>
                <w:rFonts w:ascii="Times" w:hAnsi="Times"/>
                <w:szCs w:val="24"/>
                <w:lang w:eastAsia="x-none"/>
              </w:rPr>
            </w:pPr>
            <w:r>
              <w:rPr>
                <w:rFonts w:ascii="Times" w:hAnsi="Times"/>
                <w:szCs w:val="24"/>
                <w:lang w:eastAsia="ko-KR"/>
              </w:rPr>
              <w:t>Number of sequences using the same length (e.g., for reader/device differentiation)</w:t>
            </w:r>
          </w:p>
          <w:p w14:paraId="0B65EC77" w14:textId="77777777" w:rsidR="00EC5D5F" w:rsidRDefault="00EC5D5F" w:rsidP="001C5D4B">
            <w:pPr>
              <w:numPr>
                <w:ilvl w:val="0"/>
                <w:numId w:val="28"/>
              </w:numPr>
              <w:spacing w:after="0"/>
              <w:contextualSpacing/>
              <w:jc w:val="left"/>
              <w:rPr>
                <w:rFonts w:ascii="Times" w:hAnsi="Times"/>
                <w:szCs w:val="24"/>
                <w:lang w:eastAsia="x-none"/>
              </w:rPr>
            </w:pPr>
            <w:r>
              <w:rPr>
                <w:rFonts w:ascii="Times" w:hAnsi="Times"/>
                <w:szCs w:val="24"/>
                <w:lang w:eastAsia="ko-KR"/>
              </w:rPr>
              <w:t>Considering other factors affecting preamble design (e.g., D2R modulation and detection schemes)</w:t>
            </w:r>
          </w:p>
          <w:p w14:paraId="602D5890" w14:textId="77777777" w:rsidR="00EC5D5F" w:rsidRDefault="00EC5D5F" w:rsidP="00E73409">
            <w:pPr>
              <w:rPr>
                <w:rFonts w:asciiTheme="minorHAnsi" w:eastAsia="Yu Mincho" w:hAnsiTheme="minorHAnsi"/>
                <w:szCs w:val="22"/>
                <w:lang w:val="en-US" w:eastAsia="ja-JP"/>
              </w:rPr>
            </w:pPr>
          </w:p>
          <w:p w14:paraId="1BEB00DF" w14:textId="77777777" w:rsidR="00EC5D5F" w:rsidRDefault="00EC5D5F" w:rsidP="00E73409">
            <w:pPr>
              <w:jc w:val="left"/>
              <w:rPr>
                <w:rFonts w:eastAsiaTheme="minorEastAsia"/>
                <w:b/>
                <w:bCs/>
                <w:szCs w:val="24"/>
                <w:highlight w:val="green"/>
                <w:lang w:eastAsia="en-US"/>
              </w:rPr>
            </w:pPr>
            <w:r>
              <w:rPr>
                <w:rFonts w:hint="eastAsia"/>
                <w:b/>
                <w:bCs/>
                <w:szCs w:val="24"/>
                <w:highlight w:val="green"/>
                <w:lang w:eastAsia="en-US"/>
              </w:rPr>
              <w:t>Agreement</w:t>
            </w:r>
          </w:p>
          <w:p w14:paraId="218D2A41" w14:textId="77777777" w:rsidR="00EC5D5F" w:rsidRDefault="00EC5D5F" w:rsidP="00E73409">
            <w:pPr>
              <w:jc w:val="left"/>
              <w:rPr>
                <w:szCs w:val="24"/>
                <w:lang w:eastAsia="en-US"/>
              </w:rPr>
            </w:pPr>
            <w:r>
              <w:rPr>
                <w:rFonts w:hint="eastAsia"/>
                <w:szCs w:val="24"/>
                <w:lang w:eastAsia="en-US"/>
              </w:rPr>
              <w:t>Regarding D2R midamble for PDRCH, study the following aspects of the D2R midamble.</w:t>
            </w:r>
          </w:p>
          <w:p w14:paraId="3F9ABEC7" w14:textId="77777777" w:rsidR="00EC5D5F" w:rsidRDefault="00EC5D5F" w:rsidP="001C5D4B">
            <w:pPr>
              <w:numPr>
                <w:ilvl w:val="0"/>
                <w:numId w:val="28"/>
              </w:numPr>
              <w:spacing w:after="0"/>
              <w:contextualSpacing/>
              <w:jc w:val="left"/>
              <w:rPr>
                <w:rFonts w:ascii="Times" w:hAnsi="Times"/>
                <w:szCs w:val="24"/>
                <w:lang w:eastAsia="x-none"/>
              </w:rPr>
            </w:pPr>
            <w:r>
              <w:rPr>
                <w:rFonts w:ascii="Times" w:hAnsi="Times"/>
                <w:szCs w:val="24"/>
                <w:lang w:eastAsia="ko-KR"/>
              </w:rPr>
              <w:t>Midamble pattern(s) including the length(s) and interval(s) within (and possibly at the end of) a PDRCH</w:t>
            </w:r>
          </w:p>
          <w:p w14:paraId="2E95B6DB" w14:textId="77777777" w:rsidR="00EC5D5F" w:rsidRDefault="00EC5D5F" w:rsidP="001C5D4B">
            <w:pPr>
              <w:numPr>
                <w:ilvl w:val="0"/>
                <w:numId w:val="28"/>
              </w:numPr>
              <w:spacing w:after="0"/>
              <w:contextualSpacing/>
              <w:jc w:val="left"/>
              <w:rPr>
                <w:rFonts w:ascii="Times" w:hAnsi="Times"/>
                <w:szCs w:val="24"/>
                <w:lang w:eastAsia="x-none"/>
              </w:rPr>
            </w:pPr>
            <w:r>
              <w:rPr>
                <w:rFonts w:ascii="Times" w:hAnsi="Times"/>
                <w:szCs w:val="24"/>
                <w:lang w:eastAsia="ko-KR"/>
              </w:rPr>
              <w:t>Sequence type, and whether the same or different sequence type is used for D2R preamble and D2R midamble</w:t>
            </w:r>
          </w:p>
          <w:p w14:paraId="4094ABE0" w14:textId="77777777" w:rsidR="00EC5D5F" w:rsidRDefault="00EC5D5F" w:rsidP="001C5D4B">
            <w:pPr>
              <w:numPr>
                <w:ilvl w:val="0"/>
                <w:numId w:val="28"/>
              </w:numPr>
              <w:spacing w:after="0"/>
              <w:contextualSpacing/>
              <w:jc w:val="left"/>
              <w:rPr>
                <w:rFonts w:ascii="Times" w:hAnsi="Times"/>
                <w:szCs w:val="24"/>
                <w:lang w:eastAsia="x-none"/>
              </w:rPr>
            </w:pPr>
            <w:r>
              <w:rPr>
                <w:rFonts w:ascii="Times" w:hAnsi="Times"/>
                <w:szCs w:val="24"/>
                <w:lang w:eastAsia="ko-KR"/>
              </w:rPr>
              <w:t>Considering other factors affecting midamble design (e.g., D2R modulation and detection schemes)</w:t>
            </w:r>
          </w:p>
          <w:p w14:paraId="41C9EA4D" w14:textId="77777777" w:rsidR="00EC5D5F" w:rsidRDefault="00EC5D5F" w:rsidP="00E73409">
            <w:pPr>
              <w:rPr>
                <w:rFonts w:asciiTheme="minorHAnsi" w:eastAsia="Yu Mincho" w:hAnsiTheme="minorHAnsi" w:cstheme="minorBidi"/>
                <w:szCs w:val="22"/>
                <w:lang w:val="en-US" w:eastAsia="ja-JP"/>
              </w:rPr>
            </w:pPr>
          </w:p>
          <w:p w14:paraId="315474DE" w14:textId="77777777" w:rsidR="00EC5D5F" w:rsidRDefault="00EC5D5F" w:rsidP="00E73409">
            <w:pPr>
              <w:jc w:val="left"/>
              <w:rPr>
                <w:rFonts w:ascii="Times" w:eastAsiaTheme="minorEastAsia" w:hAnsi="Times"/>
                <w:b/>
                <w:bCs/>
                <w:lang w:eastAsia="en-US"/>
              </w:rPr>
            </w:pPr>
            <w:r>
              <w:rPr>
                <w:rFonts w:ascii="Times" w:hAnsi="Times"/>
                <w:b/>
                <w:bCs/>
                <w:highlight w:val="green"/>
                <w:lang w:eastAsia="en-US"/>
              </w:rPr>
              <w:t>Agreement</w:t>
            </w:r>
          </w:p>
          <w:p w14:paraId="101427E4" w14:textId="77777777" w:rsidR="00EC5D5F" w:rsidRDefault="00EC5D5F" w:rsidP="00E73409">
            <w:pPr>
              <w:jc w:val="left"/>
              <w:rPr>
                <w:rFonts w:ascii="Times" w:hAnsi="Times"/>
                <w:szCs w:val="24"/>
                <w:lang w:eastAsia="ko-KR"/>
              </w:rPr>
            </w:pPr>
            <w:r>
              <w:rPr>
                <w:rFonts w:ascii="Times" w:hAnsi="Times"/>
                <w:szCs w:val="24"/>
                <w:lang w:eastAsia="en-US"/>
              </w:rPr>
              <w:t>Study necessity and feasibility of D2R CDM(A) for Device 2b and for Device C with sequence-based Msg1 transmission and potential impact to random access procedures</w:t>
            </w:r>
            <w:r>
              <w:rPr>
                <w:rFonts w:ascii="Times" w:hAnsi="Times"/>
                <w:szCs w:val="24"/>
                <w:lang w:eastAsia="ko-KR"/>
              </w:rPr>
              <w:t>.</w:t>
            </w:r>
          </w:p>
          <w:p w14:paraId="704B14FD" w14:textId="77777777" w:rsidR="00EC5D5F" w:rsidRDefault="00EC5D5F" w:rsidP="001C5D4B">
            <w:pPr>
              <w:numPr>
                <w:ilvl w:val="0"/>
                <w:numId w:val="28"/>
              </w:numPr>
              <w:overflowPunct/>
              <w:autoSpaceDE/>
              <w:autoSpaceDN/>
              <w:adjustRightInd/>
              <w:spacing w:after="0"/>
              <w:jc w:val="left"/>
              <w:textAlignment w:val="auto"/>
              <w:rPr>
                <w:rFonts w:ascii="Times" w:hAnsi="Times"/>
                <w:szCs w:val="22"/>
                <w:lang w:eastAsia="ko-KR"/>
              </w:rPr>
            </w:pPr>
            <w:r>
              <w:rPr>
                <w:rFonts w:ascii="Times" w:hAnsi="Times"/>
                <w:lang w:eastAsia="ko-KR"/>
              </w:rPr>
              <w:t>FFS: other cases, except for data transmission</w:t>
            </w:r>
          </w:p>
          <w:p w14:paraId="0B7132D6" w14:textId="77777777" w:rsidR="00EC5D5F" w:rsidRDefault="00EC5D5F" w:rsidP="00E73409">
            <w:pPr>
              <w:rPr>
                <w:rFonts w:asciiTheme="minorHAnsi" w:eastAsia="Yu Mincho" w:hAnsiTheme="minorHAnsi"/>
                <w:lang w:val="en-US" w:eastAsia="ja-JP"/>
              </w:rPr>
            </w:pPr>
          </w:p>
          <w:p w14:paraId="7CB9F97E" w14:textId="77777777" w:rsidR="00EC5D5F" w:rsidRDefault="00EC5D5F" w:rsidP="00E73409">
            <w:pPr>
              <w:jc w:val="left"/>
              <w:rPr>
                <w:rFonts w:eastAsiaTheme="minorEastAsia"/>
                <w:b/>
                <w:bCs/>
                <w:szCs w:val="24"/>
                <w:lang w:eastAsia="en-US"/>
              </w:rPr>
            </w:pPr>
            <w:r>
              <w:rPr>
                <w:rFonts w:hint="eastAsia"/>
                <w:b/>
                <w:bCs/>
                <w:szCs w:val="24"/>
                <w:highlight w:val="green"/>
                <w:lang w:eastAsia="en-US"/>
              </w:rPr>
              <w:t>Agreement</w:t>
            </w:r>
          </w:p>
          <w:p w14:paraId="05A55ABA" w14:textId="77777777" w:rsidR="00EC5D5F" w:rsidRDefault="00EC5D5F" w:rsidP="00E73409">
            <w:pPr>
              <w:jc w:val="left"/>
              <w:rPr>
                <w:szCs w:val="24"/>
                <w:lang w:eastAsia="en-US"/>
              </w:rPr>
            </w:pPr>
            <w:r>
              <w:rPr>
                <w:rFonts w:hint="eastAsia"/>
                <w:szCs w:val="24"/>
                <w:lang w:eastAsia="en-US"/>
              </w:rPr>
              <w:t>For the study of binary sequence-based Msg1 for the study of necessity and feasibility of D2R CDM(A) for Device 2b and for Device C, study at least the following aspects:</w:t>
            </w:r>
          </w:p>
          <w:p w14:paraId="3396401A" w14:textId="77777777" w:rsidR="00EC5D5F" w:rsidRDefault="00EC5D5F" w:rsidP="001C5D4B">
            <w:pPr>
              <w:numPr>
                <w:ilvl w:val="0"/>
                <w:numId w:val="28"/>
              </w:numPr>
              <w:overflowPunct/>
              <w:autoSpaceDE/>
              <w:autoSpaceDN/>
              <w:adjustRightInd/>
              <w:spacing w:after="0"/>
              <w:jc w:val="left"/>
              <w:textAlignment w:val="auto"/>
              <w:rPr>
                <w:szCs w:val="24"/>
                <w:lang w:eastAsia="en-US"/>
              </w:rPr>
            </w:pPr>
            <w:r>
              <w:rPr>
                <w:rFonts w:hint="eastAsia"/>
                <w:szCs w:val="24"/>
                <w:lang w:eastAsia="en-US"/>
              </w:rPr>
              <w:t xml:space="preserve">Sequence type (e.g. </w:t>
            </w:r>
            <w:proofErr w:type="gramStart"/>
            <w:r>
              <w:rPr>
                <w:rFonts w:hint="eastAsia"/>
                <w:szCs w:val="24"/>
                <w:lang w:eastAsia="en-US"/>
              </w:rPr>
              <w:t>Gold</w:t>
            </w:r>
            <w:proofErr w:type="gramEnd"/>
            <w:r>
              <w:rPr>
                <w:rFonts w:hint="eastAsia"/>
                <w:szCs w:val="24"/>
                <w:lang w:eastAsia="en-US"/>
              </w:rPr>
              <w:t xml:space="preserve"> sequence, m-sequence)</w:t>
            </w:r>
          </w:p>
          <w:p w14:paraId="2625F792" w14:textId="77777777" w:rsidR="00EC5D5F" w:rsidRDefault="00EC5D5F" w:rsidP="001C5D4B">
            <w:pPr>
              <w:numPr>
                <w:ilvl w:val="0"/>
                <w:numId w:val="28"/>
              </w:numPr>
              <w:overflowPunct/>
              <w:autoSpaceDE/>
              <w:autoSpaceDN/>
              <w:adjustRightInd/>
              <w:spacing w:after="0"/>
              <w:jc w:val="left"/>
              <w:textAlignment w:val="auto"/>
              <w:rPr>
                <w:szCs w:val="24"/>
                <w:lang w:eastAsia="en-US"/>
              </w:rPr>
            </w:pPr>
            <w:r>
              <w:rPr>
                <w:rFonts w:hint="eastAsia"/>
                <w:szCs w:val="24"/>
                <w:lang w:eastAsia="en-US"/>
              </w:rPr>
              <w:t>Length of the sequence</w:t>
            </w:r>
          </w:p>
          <w:p w14:paraId="19975284" w14:textId="77777777" w:rsidR="00EC5D5F" w:rsidRDefault="00EC5D5F" w:rsidP="001C5D4B">
            <w:pPr>
              <w:numPr>
                <w:ilvl w:val="0"/>
                <w:numId w:val="28"/>
              </w:numPr>
              <w:overflowPunct/>
              <w:autoSpaceDE/>
              <w:autoSpaceDN/>
              <w:adjustRightInd/>
              <w:spacing w:after="0"/>
              <w:jc w:val="left"/>
              <w:textAlignment w:val="auto"/>
              <w:rPr>
                <w:szCs w:val="24"/>
                <w:lang w:eastAsia="en-US"/>
              </w:rPr>
            </w:pPr>
            <w:r>
              <w:rPr>
                <w:rFonts w:hint="eastAsia"/>
                <w:szCs w:val="24"/>
                <w:lang w:eastAsia="en-US"/>
              </w:rPr>
              <w:t>Number of sequences</w:t>
            </w:r>
          </w:p>
          <w:p w14:paraId="56B8BCD7" w14:textId="77777777" w:rsidR="00D755EA" w:rsidRPr="00D755EA" w:rsidRDefault="00D755EA" w:rsidP="00E73409">
            <w:pPr>
              <w:tabs>
                <w:tab w:val="num" w:pos="942"/>
              </w:tabs>
              <w:overflowPunct/>
              <w:autoSpaceDE/>
              <w:autoSpaceDN/>
              <w:adjustRightInd/>
              <w:spacing w:before="50" w:afterLines="50"/>
              <w:textAlignment w:val="auto"/>
              <w:rPr>
                <w:rFonts w:eastAsia="바탕"/>
                <w:snapToGrid w:val="0"/>
                <w:lang w:eastAsia="ko-KR"/>
              </w:rPr>
            </w:pPr>
          </w:p>
        </w:tc>
      </w:tr>
    </w:tbl>
    <w:p w14:paraId="180EFB5B" w14:textId="442C0871" w:rsidR="00B94411" w:rsidRDefault="00B81B8D" w:rsidP="00E73409">
      <w:pPr>
        <w:tabs>
          <w:tab w:val="num" w:pos="942"/>
        </w:tabs>
        <w:overflowPunct/>
        <w:autoSpaceDE/>
        <w:autoSpaceDN/>
        <w:adjustRightInd/>
        <w:spacing w:before="50" w:afterLines="50"/>
        <w:ind w:firstLineChars="50" w:firstLine="110"/>
        <w:textAlignment w:val="auto"/>
        <w:rPr>
          <w:rFonts w:eastAsia="바탕"/>
          <w:szCs w:val="22"/>
          <w:lang w:eastAsia="ko-KR"/>
        </w:rPr>
      </w:pPr>
      <w:r w:rsidRPr="009E7B63">
        <w:rPr>
          <w:rFonts w:eastAsia="바탕"/>
          <w:szCs w:val="22"/>
          <w:lang w:eastAsia="ko-KR"/>
        </w:rPr>
        <w:lastRenderedPageBreak/>
        <w:t xml:space="preserve">In this contribution, we discuss on </w:t>
      </w:r>
      <w:r>
        <w:rPr>
          <w:rFonts w:eastAsia="바탕"/>
          <w:szCs w:val="22"/>
          <w:lang w:eastAsia="ko-KR"/>
        </w:rPr>
        <w:t xml:space="preserve">the </w:t>
      </w:r>
      <w:r w:rsidR="00D4062B">
        <w:rPr>
          <w:rFonts w:eastAsia="바탕" w:hint="eastAsia"/>
          <w:szCs w:val="22"/>
          <w:lang w:eastAsia="ko-KR"/>
        </w:rPr>
        <w:t>D</w:t>
      </w:r>
      <w:r>
        <w:rPr>
          <w:rFonts w:eastAsia="바탕"/>
          <w:szCs w:val="22"/>
          <w:lang w:eastAsia="ko-KR"/>
        </w:rPr>
        <w:t>2</w:t>
      </w:r>
      <w:r w:rsidR="00D4062B">
        <w:rPr>
          <w:rFonts w:eastAsia="바탕" w:hint="eastAsia"/>
          <w:szCs w:val="22"/>
          <w:lang w:eastAsia="ko-KR"/>
        </w:rPr>
        <w:t>R</w:t>
      </w:r>
      <w:r>
        <w:rPr>
          <w:rFonts w:eastAsia="바탕"/>
          <w:szCs w:val="22"/>
          <w:lang w:eastAsia="ko-KR"/>
        </w:rPr>
        <w:t xml:space="preserve"> air interface for Device 2b/C</w:t>
      </w:r>
      <w:r w:rsidRPr="009E7B63">
        <w:rPr>
          <w:rFonts w:eastAsia="바탕"/>
          <w:szCs w:val="22"/>
          <w:lang w:eastAsia="ko-KR"/>
        </w:rPr>
        <w:t xml:space="preserve"> for Rel-</w:t>
      </w:r>
      <w:r>
        <w:rPr>
          <w:rFonts w:eastAsia="바탕"/>
          <w:szCs w:val="22"/>
          <w:lang w:eastAsia="ko-KR"/>
        </w:rPr>
        <w:t>20 A-IoT</w:t>
      </w:r>
      <w:r w:rsidRPr="009E7B63">
        <w:rPr>
          <w:rFonts w:eastAsia="바탕"/>
          <w:szCs w:val="22"/>
          <w:lang w:eastAsia="ko-KR"/>
        </w:rPr>
        <w:t>.</w:t>
      </w:r>
    </w:p>
    <w:p w14:paraId="546E42E6" w14:textId="77777777" w:rsidR="00BE1415" w:rsidRPr="00B81309" w:rsidRDefault="00BE1415" w:rsidP="00E73409">
      <w:pPr>
        <w:tabs>
          <w:tab w:val="num" w:pos="942"/>
        </w:tabs>
        <w:overflowPunct/>
        <w:autoSpaceDE/>
        <w:autoSpaceDN/>
        <w:adjustRightInd/>
        <w:spacing w:before="50" w:afterLines="50"/>
        <w:ind w:firstLineChars="50" w:firstLine="110"/>
        <w:textAlignment w:val="auto"/>
        <w:rPr>
          <w:rFonts w:eastAsia="바탕"/>
          <w:snapToGrid w:val="0"/>
          <w:lang w:eastAsia="ko-KR"/>
        </w:rPr>
      </w:pPr>
    </w:p>
    <w:p w14:paraId="17F41AC2" w14:textId="1730D4EB" w:rsidR="00B92E62" w:rsidRPr="001A2DAA" w:rsidRDefault="00663333" w:rsidP="00E73409">
      <w:pPr>
        <w:pStyle w:val="1"/>
        <w:spacing w:after="120"/>
        <w:rPr>
          <w:b/>
          <w:bCs/>
          <w:sz w:val="28"/>
          <w:szCs w:val="24"/>
        </w:rPr>
      </w:pPr>
      <w:r w:rsidRPr="001A2DAA">
        <w:rPr>
          <w:rFonts w:hint="eastAsia"/>
          <w:b/>
          <w:bCs/>
          <w:sz w:val="28"/>
          <w:szCs w:val="24"/>
        </w:rPr>
        <w:t>Discussion</w:t>
      </w:r>
    </w:p>
    <w:p w14:paraId="770853E6" w14:textId="253575C4" w:rsidR="004E1F98" w:rsidRPr="001A2DAA" w:rsidRDefault="00C20C07" w:rsidP="00E73409">
      <w:pPr>
        <w:pStyle w:val="2"/>
        <w:spacing w:after="120"/>
        <w:rPr>
          <w:b/>
          <w:bCs/>
          <w:sz w:val="26"/>
          <w:szCs w:val="26"/>
        </w:rPr>
      </w:pPr>
      <w:r w:rsidRPr="001A2DAA">
        <w:rPr>
          <w:b/>
          <w:bCs/>
          <w:sz w:val="26"/>
          <w:szCs w:val="26"/>
        </w:rPr>
        <w:t>D2R waveform and modulation</w:t>
      </w:r>
    </w:p>
    <w:p w14:paraId="750EECA2" w14:textId="46A0AF1D" w:rsidR="00297E50" w:rsidRDefault="005D072E" w:rsidP="00E73409">
      <w:pPr>
        <w:suppressAutoHyphens/>
        <w:ind w:firstLineChars="100" w:firstLine="220"/>
      </w:pPr>
      <w:r w:rsidRPr="005D072E">
        <w:t xml:space="preserve">In RAN1 #122bis meeting, </w:t>
      </w:r>
      <w:r w:rsidR="00010C51" w:rsidRPr="007E16C0">
        <w:rPr>
          <w:rFonts w:eastAsia="바탕"/>
          <w:szCs w:val="22"/>
          <w:lang w:val="x-none" w:eastAsia="ko-KR"/>
        </w:rPr>
        <w:t>two agreements were</w:t>
      </w:r>
      <w:r w:rsidRPr="005D072E">
        <w:t xml:space="preserve"> made regarding the </w:t>
      </w:r>
      <w:r w:rsidR="00E52636">
        <w:rPr>
          <w:rFonts w:hint="eastAsia"/>
          <w:lang w:eastAsia="ko-KR"/>
        </w:rPr>
        <w:t>D2R waveform and modulation</w:t>
      </w:r>
      <w:r w:rsidRPr="005D072E">
        <w:t xml:space="preserve"> as follows:</w:t>
      </w:r>
    </w:p>
    <w:tbl>
      <w:tblPr>
        <w:tblStyle w:val="aa"/>
        <w:tblW w:w="0" w:type="auto"/>
        <w:tblLook w:val="04A0" w:firstRow="1" w:lastRow="0" w:firstColumn="1" w:lastColumn="0" w:noHBand="0" w:noVBand="1"/>
      </w:tblPr>
      <w:tblGrid>
        <w:gridCol w:w="9629"/>
      </w:tblGrid>
      <w:tr w:rsidR="001B3C5D" w14:paraId="1458F10B" w14:textId="77777777" w:rsidTr="001B3C5D">
        <w:tc>
          <w:tcPr>
            <w:tcW w:w="9629" w:type="dxa"/>
          </w:tcPr>
          <w:p w14:paraId="13A16B1E" w14:textId="77777777" w:rsidR="00CD5179" w:rsidRDefault="00CD5179" w:rsidP="00E73409">
            <w:pPr>
              <w:jc w:val="left"/>
              <w:rPr>
                <w:rFonts w:eastAsiaTheme="minorEastAsia"/>
                <w:b/>
                <w:bCs/>
                <w:szCs w:val="24"/>
                <w:lang w:eastAsia="en-US"/>
              </w:rPr>
            </w:pPr>
            <w:r>
              <w:rPr>
                <w:rFonts w:hint="eastAsia"/>
                <w:b/>
                <w:bCs/>
                <w:szCs w:val="24"/>
                <w:highlight w:val="green"/>
                <w:lang w:eastAsia="en-US"/>
              </w:rPr>
              <w:t>Agreement</w:t>
            </w:r>
          </w:p>
          <w:p w14:paraId="32972A7A" w14:textId="77777777" w:rsidR="00CD5179" w:rsidRDefault="00CD5179" w:rsidP="00E73409">
            <w:pPr>
              <w:jc w:val="left"/>
              <w:rPr>
                <w:szCs w:val="24"/>
                <w:lang w:eastAsia="en-US"/>
              </w:rPr>
            </w:pPr>
            <w:r>
              <w:rPr>
                <w:rFonts w:hint="eastAsia"/>
                <w:szCs w:val="24"/>
                <w:lang w:eastAsia="en-US"/>
              </w:rPr>
              <w:t>Regarding D2R modulation for device 2b and device C, further study the following:</w:t>
            </w:r>
          </w:p>
          <w:p w14:paraId="6C455638" w14:textId="77777777" w:rsidR="00CD5179" w:rsidRDefault="00CD5179" w:rsidP="001C5D4B">
            <w:pPr>
              <w:numPr>
                <w:ilvl w:val="0"/>
                <w:numId w:val="28"/>
              </w:numPr>
              <w:spacing w:after="0"/>
              <w:contextualSpacing/>
              <w:jc w:val="left"/>
              <w:rPr>
                <w:rFonts w:ascii="Times" w:hAnsi="Times"/>
                <w:szCs w:val="24"/>
                <w:lang w:eastAsia="ko-KR"/>
              </w:rPr>
            </w:pPr>
            <w:r>
              <w:rPr>
                <w:rFonts w:ascii="Times" w:hAnsi="Times"/>
                <w:szCs w:val="24"/>
                <w:lang w:eastAsia="ko-KR"/>
              </w:rPr>
              <w:t xml:space="preserve">Option 1: BPSK </w:t>
            </w:r>
          </w:p>
          <w:p w14:paraId="3B09A29F" w14:textId="77777777" w:rsidR="00CD5179" w:rsidRDefault="00CD5179" w:rsidP="001C5D4B">
            <w:pPr>
              <w:numPr>
                <w:ilvl w:val="1"/>
                <w:numId w:val="28"/>
              </w:numPr>
              <w:spacing w:after="0"/>
              <w:contextualSpacing/>
              <w:jc w:val="left"/>
              <w:rPr>
                <w:rFonts w:ascii="Times" w:hAnsi="Times"/>
                <w:szCs w:val="24"/>
                <w:lang w:eastAsia="ko-KR"/>
              </w:rPr>
            </w:pPr>
            <w:r>
              <w:rPr>
                <w:rFonts w:ascii="Times" w:hAnsi="Times"/>
                <w:szCs w:val="24"/>
                <w:lang w:eastAsia="ko-KR"/>
              </w:rPr>
              <w:t>FFS the corresponding preamble and midamble design for coherent detection at reader side</w:t>
            </w:r>
          </w:p>
          <w:p w14:paraId="7BB08666" w14:textId="77777777" w:rsidR="00CD5179" w:rsidRDefault="00CD5179" w:rsidP="001C5D4B">
            <w:pPr>
              <w:numPr>
                <w:ilvl w:val="0"/>
                <w:numId w:val="28"/>
              </w:numPr>
              <w:spacing w:after="0"/>
              <w:contextualSpacing/>
              <w:jc w:val="left"/>
              <w:rPr>
                <w:rFonts w:ascii="Times" w:hAnsi="Times"/>
                <w:szCs w:val="24"/>
                <w:lang w:eastAsia="ko-KR"/>
              </w:rPr>
            </w:pPr>
            <w:r>
              <w:rPr>
                <w:rFonts w:ascii="Times" w:hAnsi="Times"/>
                <w:szCs w:val="24"/>
                <w:lang w:eastAsia="ko-KR"/>
              </w:rPr>
              <w:lastRenderedPageBreak/>
              <w:t>Option 2: OOK</w:t>
            </w:r>
          </w:p>
          <w:p w14:paraId="3E20F2B0" w14:textId="77777777" w:rsidR="00CD5179" w:rsidRDefault="00CD5179" w:rsidP="001C5D4B">
            <w:pPr>
              <w:numPr>
                <w:ilvl w:val="1"/>
                <w:numId w:val="28"/>
              </w:numPr>
              <w:spacing w:after="0"/>
              <w:contextualSpacing/>
              <w:jc w:val="left"/>
              <w:rPr>
                <w:rFonts w:ascii="Times" w:hAnsi="Times"/>
                <w:szCs w:val="24"/>
                <w:lang w:eastAsia="ko-KR"/>
              </w:rPr>
            </w:pPr>
            <w:r>
              <w:rPr>
                <w:rFonts w:ascii="Times" w:hAnsi="Times"/>
                <w:szCs w:val="24"/>
                <w:lang w:eastAsia="ko-KR"/>
              </w:rPr>
              <w:t>FFS the corresponding preamble and midamble design for coherent or non-coherent detection at reader side</w:t>
            </w:r>
          </w:p>
          <w:p w14:paraId="110B18B1" w14:textId="77777777" w:rsidR="00CD5179" w:rsidRDefault="00CD5179" w:rsidP="001C5D4B">
            <w:pPr>
              <w:numPr>
                <w:ilvl w:val="0"/>
                <w:numId w:val="28"/>
              </w:numPr>
              <w:spacing w:after="0"/>
              <w:contextualSpacing/>
              <w:jc w:val="left"/>
              <w:rPr>
                <w:rFonts w:ascii="Times" w:hAnsi="Times"/>
                <w:szCs w:val="24"/>
                <w:lang w:eastAsia="ko-KR"/>
              </w:rPr>
            </w:pPr>
            <w:r>
              <w:rPr>
                <w:rFonts w:ascii="Times" w:hAnsi="Times"/>
                <w:szCs w:val="24"/>
                <w:lang w:eastAsia="ko-KR"/>
              </w:rPr>
              <w:t>Option 3: DBPSK</w:t>
            </w:r>
          </w:p>
          <w:p w14:paraId="71BEEE1A" w14:textId="77777777" w:rsidR="00CD5179" w:rsidRDefault="00CD5179" w:rsidP="001C5D4B">
            <w:pPr>
              <w:numPr>
                <w:ilvl w:val="1"/>
                <w:numId w:val="28"/>
              </w:numPr>
              <w:spacing w:after="0"/>
              <w:contextualSpacing/>
              <w:jc w:val="left"/>
              <w:rPr>
                <w:rFonts w:ascii="Times" w:hAnsi="Times"/>
                <w:szCs w:val="24"/>
                <w:lang w:eastAsia="ko-KR"/>
              </w:rPr>
            </w:pPr>
            <w:r>
              <w:rPr>
                <w:rFonts w:ascii="Times" w:hAnsi="Times"/>
                <w:szCs w:val="24"/>
                <w:lang w:eastAsia="ko-KR"/>
              </w:rPr>
              <w:t>FFS the corresponding preamble and midamble design for non-coherent detection at reader side</w:t>
            </w:r>
          </w:p>
          <w:p w14:paraId="44C1574D" w14:textId="77777777" w:rsidR="00CD5179" w:rsidRDefault="00CD5179" w:rsidP="001C5D4B">
            <w:pPr>
              <w:numPr>
                <w:ilvl w:val="0"/>
                <w:numId w:val="28"/>
              </w:numPr>
              <w:spacing w:after="0"/>
              <w:contextualSpacing/>
              <w:jc w:val="left"/>
              <w:rPr>
                <w:rFonts w:ascii="Times" w:hAnsi="Times"/>
                <w:szCs w:val="24"/>
                <w:lang w:eastAsia="ko-KR"/>
              </w:rPr>
            </w:pPr>
            <w:r>
              <w:rPr>
                <w:rFonts w:ascii="Times" w:hAnsi="Times"/>
                <w:szCs w:val="24"/>
                <w:lang w:eastAsia="ko-KR"/>
              </w:rPr>
              <w:t xml:space="preserve">Option 4: MSK </w:t>
            </w:r>
          </w:p>
          <w:p w14:paraId="483F088D" w14:textId="77777777" w:rsidR="00CD5179" w:rsidRDefault="00CD5179" w:rsidP="001C5D4B">
            <w:pPr>
              <w:numPr>
                <w:ilvl w:val="1"/>
                <w:numId w:val="28"/>
              </w:numPr>
              <w:spacing w:after="0"/>
              <w:contextualSpacing/>
              <w:jc w:val="left"/>
              <w:rPr>
                <w:rFonts w:ascii="Times" w:hAnsi="Times"/>
                <w:szCs w:val="24"/>
                <w:lang w:eastAsia="ko-KR"/>
              </w:rPr>
            </w:pPr>
            <w:r>
              <w:rPr>
                <w:rFonts w:ascii="Times" w:hAnsi="Times"/>
                <w:szCs w:val="24"/>
                <w:lang w:eastAsia="ko-KR"/>
              </w:rPr>
              <w:t>FFS the corresponding preamble and midamble design for coherent or non-coherent detection at reader side</w:t>
            </w:r>
          </w:p>
          <w:p w14:paraId="3537F26C" w14:textId="77777777" w:rsidR="00CD5179" w:rsidRDefault="00CD5179" w:rsidP="00E73409">
            <w:pPr>
              <w:jc w:val="left"/>
              <w:rPr>
                <w:rFonts w:ascii="Times" w:eastAsia="Yu Mincho" w:hAnsi="Times"/>
                <w:b/>
                <w:bCs/>
                <w:szCs w:val="24"/>
                <w:highlight w:val="green"/>
                <w:lang w:val="en-US" w:eastAsia="ja-JP"/>
              </w:rPr>
            </w:pPr>
          </w:p>
          <w:p w14:paraId="3E5BF3F9" w14:textId="77777777" w:rsidR="00CD5179" w:rsidRDefault="00CD5179" w:rsidP="00E73409">
            <w:pPr>
              <w:jc w:val="left"/>
              <w:rPr>
                <w:rFonts w:ascii="Times" w:eastAsia="DengXian" w:hAnsi="Times"/>
                <w:b/>
                <w:bCs/>
                <w:szCs w:val="24"/>
              </w:rPr>
            </w:pPr>
            <w:r>
              <w:rPr>
                <w:rFonts w:ascii="Times" w:eastAsia="DengXian" w:hAnsi="Times"/>
                <w:b/>
                <w:bCs/>
                <w:szCs w:val="24"/>
                <w:highlight w:val="green"/>
              </w:rPr>
              <w:t>Agreement</w:t>
            </w:r>
          </w:p>
          <w:p w14:paraId="68AB7005" w14:textId="77777777" w:rsidR="00CD5179" w:rsidRDefault="00CD5179" w:rsidP="00E73409">
            <w:pPr>
              <w:jc w:val="left"/>
              <w:rPr>
                <w:rFonts w:asciiTheme="minorHAnsi" w:eastAsiaTheme="minorEastAsia" w:hAnsiTheme="minorHAnsi"/>
                <w:szCs w:val="24"/>
                <w:lang w:eastAsia="en-US"/>
              </w:rPr>
            </w:pPr>
            <w:r>
              <w:rPr>
                <w:rFonts w:hint="eastAsia"/>
                <w:szCs w:val="24"/>
                <w:lang w:eastAsia="en-US"/>
              </w:rPr>
              <w:t>The study assumes single-carrier waveform for D2R.</w:t>
            </w:r>
          </w:p>
          <w:p w14:paraId="1EB156BA" w14:textId="0E05DA3A" w:rsidR="001B3C5D" w:rsidRPr="00A76361" w:rsidRDefault="00CD5179" w:rsidP="001C5D4B">
            <w:pPr>
              <w:numPr>
                <w:ilvl w:val="0"/>
                <w:numId w:val="28"/>
              </w:numPr>
              <w:spacing w:after="0"/>
              <w:contextualSpacing/>
              <w:jc w:val="left"/>
              <w:rPr>
                <w:rFonts w:ascii="Times" w:hAnsi="Times"/>
                <w:szCs w:val="24"/>
                <w:lang w:eastAsia="ko-KR"/>
              </w:rPr>
            </w:pPr>
            <w:r>
              <w:rPr>
                <w:rFonts w:ascii="Times" w:hAnsi="Times"/>
                <w:szCs w:val="24"/>
                <w:lang w:eastAsia="ko-KR"/>
              </w:rPr>
              <w:t>FFS whether to use 2SB or 1SB for D2R</w:t>
            </w:r>
          </w:p>
        </w:tc>
      </w:tr>
    </w:tbl>
    <w:p w14:paraId="190479CB" w14:textId="77777777" w:rsidR="00C64938" w:rsidRDefault="00C64938" w:rsidP="001C5D4B">
      <w:pPr>
        <w:suppressAutoHyphens/>
        <w:rPr>
          <w:bCs/>
          <w:szCs w:val="22"/>
          <w:lang w:val="en-US" w:eastAsia="ko-KR"/>
        </w:rPr>
      </w:pPr>
    </w:p>
    <w:p w14:paraId="4980A0F8" w14:textId="59F97068" w:rsidR="00024B73" w:rsidRPr="00024B73" w:rsidRDefault="006869BB" w:rsidP="00024B73">
      <w:pPr>
        <w:suppressAutoHyphens/>
        <w:ind w:firstLineChars="100" w:firstLine="220"/>
        <w:rPr>
          <w:bCs/>
          <w:szCs w:val="22"/>
          <w:lang w:val="en-US" w:eastAsia="ko-KR"/>
        </w:rPr>
      </w:pPr>
      <w:r>
        <w:rPr>
          <w:rFonts w:hint="eastAsia"/>
          <w:bCs/>
          <w:szCs w:val="22"/>
          <w:lang w:val="en-US" w:eastAsia="ko-KR"/>
        </w:rPr>
        <w:t>C</w:t>
      </w:r>
      <w:r w:rsidR="00024B73" w:rsidRPr="00024B73">
        <w:rPr>
          <w:bCs/>
          <w:szCs w:val="22"/>
          <w:lang w:val="en-US" w:eastAsia="ko-KR"/>
        </w:rPr>
        <w:t>onsidering the limited number of remaining Rel-20 A-IoT SI meetings, there may be insufficient time to thoroughly discuss and evaluate new modulation schemes. Therefore, reuse of the existing D2R modulation schemes, i.e., OOK or BPSK, is preferred based on UE implementation. Furthermore, if needed, down-selection to either OOK or BPSK may be considered.</w:t>
      </w:r>
      <w:r w:rsidR="00275FC0">
        <w:rPr>
          <w:rFonts w:hint="eastAsia"/>
          <w:bCs/>
          <w:szCs w:val="22"/>
          <w:lang w:val="en-US" w:eastAsia="ko-KR"/>
        </w:rPr>
        <w:t xml:space="preserve"> </w:t>
      </w:r>
      <w:r w:rsidR="00275FC0" w:rsidRPr="00275FC0">
        <w:rPr>
          <w:bCs/>
          <w:szCs w:val="22"/>
          <w:lang w:val="en-US" w:eastAsia="ko-KR"/>
        </w:rPr>
        <w:t xml:space="preserve">If the adoption of </w:t>
      </w:r>
      <w:r w:rsidR="00D2253B">
        <w:rPr>
          <w:rFonts w:hint="eastAsia"/>
          <w:bCs/>
          <w:szCs w:val="22"/>
          <w:lang w:val="en-US" w:eastAsia="ko-KR"/>
        </w:rPr>
        <w:t xml:space="preserve">another </w:t>
      </w:r>
      <w:r w:rsidR="00275FC0" w:rsidRPr="00275FC0">
        <w:rPr>
          <w:bCs/>
          <w:szCs w:val="22"/>
          <w:lang w:val="en-US" w:eastAsia="ko-KR"/>
        </w:rPr>
        <w:t>modulation scheme is required, MSK may be considered as a candidate, given that it has been relatively well studied</w:t>
      </w:r>
      <w:r w:rsidR="00600C70">
        <w:rPr>
          <w:rFonts w:hint="eastAsia"/>
          <w:bCs/>
          <w:szCs w:val="22"/>
          <w:lang w:val="en-US" w:eastAsia="ko-KR"/>
        </w:rPr>
        <w:t xml:space="preserve"> than DBPSK.</w:t>
      </w:r>
    </w:p>
    <w:p w14:paraId="73E649CE" w14:textId="77777777" w:rsidR="0047559F" w:rsidRPr="00024B73" w:rsidRDefault="0047559F" w:rsidP="001C5D4B">
      <w:pPr>
        <w:suppressAutoHyphens/>
        <w:rPr>
          <w:bCs/>
          <w:szCs w:val="22"/>
          <w:lang w:val="en-US" w:eastAsia="ko-KR"/>
        </w:rPr>
      </w:pPr>
    </w:p>
    <w:p w14:paraId="31B8065A" w14:textId="1808D6F5" w:rsidR="00C64938" w:rsidRDefault="00101715" w:rsidP="00024B73">
      <w:pPr>
        <w:suppressAutoHyphens/>
        <w:ind w:firstLineChars="100" w:firstLine="220"/>
        <w:rPr>
          <w:rFonts w:eastAsia="바탕"/>
          <w:b/>
          <w:szCs w:val="22"/>
          <w:lang w:eastAsia="ko-KR"/>
        </w:rPr>
      </w:pPr>
      <w:r>
        <w:rPr>
          <w:rFonts w:eastAsia="바탕" w:hint="eastAsia"/>
          <w:b/>
          <w:szCs w:val="22"/>
          <w:lang w:eastAsia="ko-KR"/>
        </w:rPr>
        <w:t>Proposal</w:t>
      </w:r>
      <w:r w:rsidR="008B2E76">
        <w:rPr>
          <w:rFonts w:eastAsia="바탕"/>
          <w:b/>
          <w:szCs w:val="22"/>
          <w:lang w:eastAsia="ko-KR"/>
        </w:rPr>
        <w:t xml:space="preserve"> </w:t>
      </w:r>
      <w:r w:rsidR="008B2E76" w:rsidRPr="00B66FAB">
        <w:rPr>
          <w:rFonts w:eastAsia="바탕"/>
          <w:b/>
          <w:szCs w:val="22"/>
          <w:lang w:eastAsia="ko-KR"/>
        </w:rPr>
        <w:t>#</w:t>
      </w:r>
      <w:r w:rsidR="005355D9">
        <w:rPr>
          <w:rFonts w:eastAsia="바탕" w:hint="eastAsia"/>
          <w:b/>
          <w:szCs w:val="22"/>
          <w:lang w:eastAsia="ko-KR"/>
        </w:rPr>
        <w:t>1</w:t>
      </w:r>
      <w:r w:rsidR="008B2E76" w:rsidRPr="00B66FAB">
        <w:rPr>
          <w:rFonts w:eastAsia="바탕"/>
          <w:b/>
          <w:szCs w:val="22"/>
          <w:lang w:eastAsia="ko-KR"/>
        </w:rPr>
        <w:t>:</w:t>
      </w:r>
      <w:r w:rsidR="008B2E76" w:rsidRPr="005B191B">
        <w:t xml:space="preserve"> </w:t>
      </w:r>
      <w:r w:rsidR="008B2E76">
        <w:rPr>
          <w:rFonts w:eastAsia="바탕"/>
          <w:b/>
          <w:szCs w:val="22"/>
          <w:lang w:eastAsia="ko-KR"/>
        </w:rPr>
        <w:t xml:space="preserve">It is preferred to </w:t>
      </w:r>
      <w:r w:rsidR="008B2E76" w:rsidRPr="005B191B">
        <w:rPr>
          <w:rFonts w:eastAsia="바탕"/>
          <w:b/>
          <w:szCs w:val="22"/>
          <w:lang w:eastAsia="ko-KR"/>
        </w:rPr>
        <w:t xml:space="preserve">reuse of existing D2R modulation schemes (OOK or BPSK) based on UE </w:t>
      </w:r>
      <w:proofErr w:type="gramStart"/>
      <w:r w:rsidR="008B2E76" w:rsidRPr="005B191B">
        <w:rPr>
          <w:rFonts w:eastAsia="바탕"/>
          <w:b/>
          <w:szCs w:val="22"/>
          <w:lang w:eastAsia="ko-KR"/>
        </w:rPr>
        <w:t>implementation</w:t>
      </w:r>
      <w:r w:rsidR="008B2E76">
        <w:rPr>
          <w:rFonts w:eastAsia="바탕"/>
          <w:b/>
          <w:szCs w:val="22"/>
          <w:lang w:eastAsia="ko-KR"/>
        </w:rPr>
        <w:t xml:space="preserve">, </w:t>
      </w:r>
      <w:r w:rsidR="008B2E76" w:rsidRPr="005B191B">
        <w:rPr>
          <w:rFonts w:eastAsia="바탕"/>
          <w:b/>
          <w:szCs w:val="22"/>
          <w:lang w:eastAsia="ko-KR"/>
        </w:rPr>
        <w:t>and</w:t>
      </w:r>
      <w:proofErr w:type="gramEnd"/>
      <w:r w:rsidR="008B2E76" w:rsidRPr="005B191B">
        <w:rPr>
          <w:rFonts w:eastAsia="바탕"/>
          <w:b/>
          <w:szCs w:val="22"/>
          <w:lang w:eastAsia="ko-KR"/>
        </w:rPr>
        <w:t xml:space="preserve"> consider down-selection if needed.</w:t>
      </w:r>
    </w:p>
    <w:p w14:paraId="678F214E" w14:textId="524F2329" w:rsidR="00724F91" w:rsidRPr="001C5D4B" w:rsidRDefault="00724F91" w:rsidP="001C5D4B">
      <w:pPr>
        <w:pStyle w:val="ac"/>
        <w:numPr>
          <w:ilvl w:val="0"/>
          <w:numId w:val="32"/>
        </w:numPr>
        <w:suppressAutoHyphens/>
        <w:ind w:leftChars="0"/>
        <w:rPr>
          <w:b/>
          <w:szCs w:val="22"/>
          <w:lang w:val="en-US" w:eastAsia="ko-KR"/>
        </w:rPr>
      </w:pPr>
      <w:r w:rsidRPr="001C5D4B">
        <w:rPr>
          <w:b/>
          <w:szCs w:val="22"/>
          <w:lang w:val="en-US" w:eastAsia="ko-KR"/>
        </w:rPr>
        <w:t>FFS whether to support MSK</w:t>
      </w:r>
    </w:p>
    <w:p w14:paraId="1B7A4CC3" w14:textId="77777777" w:rsidR="005355D9" w:rsidRDefault="005355D9" w:rsidP="00024B73">
      <w:pPr>
        <w:suppressAutoHyphens/>
        <w:ind w:firstLineChars="100" w:firstLine="220"/>
        <w:rPr>
          <w:bCs/>
          <w:szCs w:val="22"/>
          <w:lang w:val="en-US" w:eastAsia="ko-KR"/>
        </w:rPr>
      </w:pPr>
    </w:p>
    <w:p w14:paraId="2C89E424" w14:textId="44FC90C2" w:rsidR="006B2A75" w:rsidRPr="006B2A75" w:rsidRDefault="005355D9" w:rsidP="00E73409">
      <w:pPr>
        <w:suppressAutoHyphens/>
        <w:ind w:firstLineChars="100" w:firstLine="220"/>
        <w:rPr>
          <w:bCs/>
          <w:szCs w:val="22"/>
          <w:lang w:val="en-US" w:eastAsia="ko-KR"/>
        </w:rPr>
      </w:pPr>
      <w:r>
        <w:rPr>
          <w:rFonts w:hint="eastAsia"/>
          <w:bCs/>
          <w:szCs w:val="22"/>
          <w:lang w:val="en-US" w:eastAsia="ko-KR"/>
        </w:rPr>
        <w:t xml:space="preserve">However, </w:t>
      </w:r>
      <w:r w:rsidR="00BB5011">
        <w:rPr>
          <w:rFonts w:hint="eastAsia"/>
          <w:bCs/>
          <w:szCs w:val="22"/>
          <w:lang w:val="en-US" w:eastAsia="ko-KR"/>
        </w:rPr>
        <w:t>a</w:t>
      </w:r>
      <w:r w:rsidR="006B2A75" w:rsidRPr="006B2A75">
        <w:rPr>
          <w:bCs/>
          <w:szCs w:val="22"/>
          <w:lang w:val="en-US" w:eastAsia="ko-KR"/>
        </w:rPr>
        <w:t>mong the proposed modulation schemes, each option exhibits distinct characteristics</w:t>
      </w:r>
      <w:r w:rsidR="00247851">
        <w:rPr>
          <w:rFonts w:hint="eastAsia"/>
          <w:bCs/>
          <w:szCs w:val="22"/>
          <w:lang w:val="en-US" w:eastAsia="ko-KR"/>
        </w:rPr>
        <w:t xml:space="preserve"> based on the study so far</w:t>
      </w:r>
      <w:r w:rsidR="001A3D5B">
        <w:rPr>
          <w:rFonts w:hint="eastAsia"/>
          <w:bCs/>
          <w:szCs w:val="22"/>
          <w:lang w:val="en-US" w:eastAsia="ko-KR"/>
        </w:rPr>
        <w:t>:</w:t>
      </w:r>
    </w:p>
    <w:p w14:paraId="4101F399" w14:textId="2F97B53B" w:rsidR="006B2A75" w:rsidRPr="006B2A75" w:rsidRDefault="006B2A75" w:rsidP="00E73409">
      <w:pPr>
        <w:suppressAutoHyphens/>
        <w:ind w:firstLineChars="100" w:firstLine="220"/>
        <w:rPr>
          <w:bCs/>
          <w:szCs w:val="22"/>
          <w:lang w:val="en-US" w:eastAsia="ko-KR"/>
        </w:rPr>
      </w:pPr>
      <w:r w:rsidRPr="006B2A75">
        <w:rPr>
          <w:bCs/>
          <w:szCs w:val="22"/>
          <w:lang w:val="en-US" w:eastAsia="ko-KR"/>
        </w:rPr>
        <w:t>BPSK offers good BER performance but requires coherent detection</w:t>
      </w:r>
      <w:r w:rsidR="00CB085F">
        <w:rPr>
          <w:rFonts w:hint="eastAsia"/>
          <w:bCs/>
          <w:szCs w:val="22"/>
          <w:lang w:val="en-US" w:eastAsia="ko-KR"/>
        </w:rPr>
        <w:t xml:space="preserve"> method</w:t>
      </w:r>
      <w:r w:rsidRPr="006B2A75">
        <w:rPr>
          <w:bCs/>
          <w:szCs w:val="22"/>
          <w:lang w:val="en-US" w:eastAsia="ko-KR"/>
        </w:rPr>
        <w:t>.</w:t>
      </w:r>
    </w:p>
    <w:p w14:paraId="02EB091B" w14:textId="5F7F3BC8" w:rsidR="006B2A75" w:rsidRPr="006B2A75" w:rsidRDefault="006B2A75" w:rsidP="00E73409">
      <w:pPr>
        <w:suppressAutoHyphens/>
        <w:ind w:firstLineChars="100" w:firstLine="220"/>
        <w:rPr>
          <w:bCs/>
          <w:szCs w:val="22"/>
          <w:lang w:val="en-US" w:eastAsia="ko-KR"/>
        </w:rPr>
      </w:pPr>
      <w:r w:rsidRPr="006B2A75">
        <w:rPr>
          <w:bCs/>
          <w:szCs w:val="22"/>
          <w:lang w:val="en-US" w:eastAsia="ko-KR"/>
        </w:rPr>
        <w:t>OOK enables simpl</w:t>
      </w:r>
      <w:r w:rsidR="005A1B81">
        <w:rPr>
          <w:rFonts w:hint="eastAsia"/>
          <w:bCs/>
          <w:szCs w:val="22"/>
          <w:lang w:val="en-US" w:eastAsia="ko-KR"/>
        </w:rPr>
        <w:t>e</w:t>
      </w:r>
      <w:r w:rsidRPr="006B2A75">
        <w:rPr>
          <w:bCs/>
          <w:szCs w:val="22"/>
          <w:lang w:val="en-US" w:eastAsia="ko-KR"/>
        </w:rPr>
        <w:t xml:space="preserve"> implementation and supports non-coherent </w:t>
      </w:r>
      <w:r w:rsidR="001A3D5B" w:rsidRPr="006B2A75">
        <w:rPr>
          <w:bCs/>
          <w:szCs w:val="22"/>
          <w:lang w:val="en-US" w:eastAsia="ko-KR"/>
        </w:rPr>
        <w:t>detection but</w:t>
      </w:r>
      <w:r w:rsidRPr="006B2A75">
        <w:rPr>
          <w:bCs/>
          <w:szCs w:val="22"/>
          <w:lang w:val="en-US" w:eastAsia="ko-KR"/>
        </w:rPr>
        <w:t xml:space="preserve"> typically results in higher BER.</w:t>
      </w:r>
    </w:p>
    <w:p w14:paraId="0DC90017" w14:textId="77777777" w:rsidR="006B2A75" w:rsidRPr="006B2A75" w:rsidRDefault="006B2A75" w:rsidP="00E73409">
      <w:pPr>
        <w:suppressAutoHyphens/>
        <w:ind w:firstLineChars="100" w:firstLine="220"/>
        <w:rPr>
          <w:bCs/>
          <w:szCs w:val="22"/>
          <w:lang w:val="en-US" w:eastAsia="ko-KR"/>
        </w:rPr>
      </w:pPr>
      <w:r w:rsidRPr="006B2A75">
        <w:rPr>
          <w:bCs/>
          <w:szCs w:val="22"/>
          <w:lang w:val="en-US" w:eastAsia="ko-KR"/>
        </w:rPr>
        <w:t>DBPSK may also exhibit relatively high BER; however, it is advantageous under unstable channel conditions due to its robustness against phase variations.</w:t>
      </w:r>
    </w:p>
    <w:p w14:paraId="10E2BC52" w14:textId="5C9CA961" w:rsidR="006B2A75" w:rsidRDefault="006B2A75" w:rsidP="00E73409">
      <w:pPr>
        <w:suppressAutoHyphens/>
        <w:ind w:firstLineChars="100" w:firstLine="220"/>
        <w:rPr>
          <w:bCs/>
          <w:szCs w:val="22"/>
          <w:lang w:val="en-US" w:eastAsia="ko-KR"/>
        </w:rPr>
      </w:pPr>
      <w:r w:rsidRPr="006B2A75">
        <w:rPr>
          <w:bCs/>
          <w:szCs w:val="22"/>
          <w:lang w:val="en-US" w:eastAsia="ko-KR"/>
        </w:rPr>
        <w:t xml:space="preserve">MSK provides a </w:t>
      </w:r>
      <w:r w:rsidR="0016526F" w:rsidRPr="0016526F">
        <w:rPr>
          <w:bCs/>
          <w:szCs w:val="22"/>
          <w:lang w:val="en-US" w:eastAsia="ko-KR"/>
        </w:rPr>
        <w:t xml:space="preserve">higher spectral efficiency </w:t>
      </w:r>
      <w:r w:rsidRPr="006B2A75">
        <w:rPr>
          <w:bCs/>
          <w:szCs w:val="22"/>
          <w:lang w:val="en-US" w:eastAsia="ko-KR"/>
        </w:rPr>
        <w:t>compared to BPSK</w:t>
      </w:r>
      <w:r w:rsidR="00D828AF">
        <w:rPr>
          <w:rFonts w:hint="eastAsia"/>
          <w:bCs/>
          <w:szCs w:val="22"/>
          <w:lang w:val="en-US" w:eastAsia="ko-KR"/>
        </w:rPr>
        <w:t>/OOK</w:t>
      </w:r>
      <w:r w:rsidRPr="006B2A75">
        <w:rPr>
          <w:bCs/>
          <w:szCs w:val="22"/>
          <w:lang w:val="en-US" w:eastAsia="ko-KR"/>
        </w:rPr>
        <w:t xml:space="preserve"> and supports non-coherent </w:t>
      </w:r>
      <w:r w:rsidR="00797D17" w:rsidRPr="006B2A75">
        <w:rPr>
          <w:bCs/>
          <w:szCs w:val="22"/>
          <w:lang w:val="en-US" w:eastAsia="ko-KR"/>
        </w:rPr>
        <w:t>detection but</w:t>
      </w:r>
      <w:r w:rsidRPr="006B2A75">
        <w:rPr>
          <w:bCs/>
          <w:szCs w:val="22"/>
          <w:lang w:val="en-US" w:eastAsia="ko-KR"/>
        </w:rPr>
        <w:t xml:space="preserve"> may lead to increased device complexity.</w:t>
      </w:r>
    </w:p>
    <w:p w14:paraId="1885CBFC" w14:textId="2E6AD8CB" w:rsidR="00334578" w:rsidRDefault="00334578" w:rsidP="00E73409">
      <w:pPr>
        <w:suppressAutoHyphens/>
        <w:ind w:firstLineChars="100" w:firstLine="220"/>
        <w:rPr>
          <w:bCs/>
          <w:szCs w:val="22"/>
          <w:lang w:val="en-US" w:eastAsia="ko-KR"/>
        </w:rPr>
      </w:pPr>
      <w:r>
        <w:rPr>
          <w:rFonts w:hint="eastAsia"/>
          <w:bCs/>
          <w:szCs w:val="22"/>
          <w:lang w:val="en-US" w:eastAsia="ko-KR"/>
        </w:rPr>
        <w:t xml:space="preserve">And </w:t>
      </w:r>
      <w:r w:rsidR="009531D7">
        <w:rPr>
          <w:rFonts w:hint="eastAsia"/>
          <w:bCs/>
          <w:szCs w:val="22"/>
          <w:lang w:val="en-US" w:eastAsia="ko-KR"/>
        </w:rPr>
        <w:t>these characteristics can be captured in TR.</w:t>
      </w:r>
    </w:p>
    <w:p w14:paraId="3B2087C8" w14:textId="77777777" w:rsidR="00A109E8" w:rsidRDefault="00A109E8" w:rsidP="00E73409">
      <w:pPr>
        <w:suppressAutoHyphens/>
        <w:ind w:firstLineChars="100" w:firstLine="220"/>
        <w:rPr>
          <w:bCs/>
          <w:szCs w:val="22"/>
          <w:lang w:val="en-US" w:eastAsia="ko-KR"/>
        </w:rPr>
      </w:pPr>
    </w:p>
    <w:p w14:paraId="1415C1D4" w14:textId="59397F68" w:rsidR="00BB4FCF" w:rsidRDefault="00A109E8" w:rsidP="00C56867">
      <w:pPr>
        <w:suppressAutoHyphens/>
        <w:ind w:firstLineChars="100" w:firstLine="220"/>
      </w:pPr>
      <w:r>
        <w:rPr>
          <w:rFonts w:eastAsia="바탕"/>
          <w:b/>
          <w:szCs w:val="22"/>
          <w:lang w:eastAsia="ko-KR"/>
        </w:rPr>
        <w:t xml:space="preserve">Observation </w:t>
      </w:r>
      <w:r w:rsidRPr="00B66FAB">
        <w:rPr>
          <w:rFonts w:eastAsia="바탕"/>
          <w:b/>
          <w:szCs w:val="22"/>
          <w:lang w:eastAsia="ko-KR"/>
        </w:rPr>
        <w:t>#</w:t>
      </w:r>
      <w:r w:rsidR="0056683A">
        <w:rPr>
          <w:rFonts w:eastAsia="바탕" w:hint="eastAsia"/>
          <w:b/>
          <w:szCs w:val="22"/>
          <w:lang w:eastAsia="ko-KR"/>
        </w:rPr>
        <w:t>1</w:t>
      </w:r>
      <w:r w:rsidRPr="00B66FAB">
        <w:rPr>
          <w:rFonts w:eastAsia="바탕"/>
          <w:b/>
          <w:szCs w:val="22"/>
          <w:lang w:eastAsia="ko-KR"/>
        </w:rPr>
        <w:t>:</w:t>
      </w:r>
      <w:r w:rsidRPr="005B191B">
        <w:t xml:space="preserve"> </w:t>
      </w:r>
      <w:r w:rsidR="001E5963">
        <w:rPr>
          <w:rFonts w:eastAsia="바탕" w:hint="eastAsia"/>
          <w:b/>
          <w:szCs w:val="22"/>
          <w:lang w:eastAsia="ko-KR"/>
        </w:rPr>
        <w:t xml:space="preserve">Characteristics of the proposed modulation schemes can be captured </w:t>
      </w:r>
      <w:r w:rsidR="00D81EE5">
        <w:rPr>
          <w:rFonts w:eastAsia="바탕" w:hint="eastAsia"/>
          <w:b/>
          <w:szCs w:val="22"/>
          <w:lang w:eastAsia="ko-KR"/>
        </w:rPr>
        <w:t xml:space="preserve">in TR </w:t>
      </w:r>
      <w:r w:rsidR="001E5963">
        <w:rPr>
          <w:rFonts w:eastAsia="바탕" w:hint="eastAsia"/>
          <w:b/>
          <w:szCs w:val="22"/>
          <w:lang w:eastAsia="ko-KR"/>
        </w:rPr>
        <w:t>based on the study so far:</w:t>
      </w:r>
      <w:r w:rsidR="00C56867" w:rsidRPr="00C56867">
        <w:t xml:space="preserve"> </w:t>
      </w:r>
    </w:p>
    <w:p w14:paraId="681DDC2E" w14:textId="740F900A" w:rsidR="00C56867" w:rsidRPr="001C5D4B" w:rsidRDefault="00C56867" w:rsidP="001C5D4B">
      <w:pPr>
        <w:pStyle w:val="ac"/>
        <w:numPr>
          <w:ilvl w:val="0"/>
          <w:numId w:val="30"/>
        </w:numPr>
        <w:suppressAutoHyphens/>
        <w:ind w:leftChars="0"/>
        <w:rPr>
          <w:rFonts w:eastAsia="바탕"/>
          <w:b/>
          <w:szCs w:val="22"/>
          <w:lang w:eastAsia="ko-KR"/>
        </w:rPr>
      </w:pPr>
      <w:r w:rsidRPr="001C5D4B">
        <w:rPr>
          <w:rFonts w:eastAsia="바탕"/>
          <w:b/>
          <w:szCs w:val="22"/>
          <w:lang w:eastAsia="ko-KR"/>
        </w:rPr>
        <w:t>BPSK offers good BER performance but requires coherent detection method.</w:t>
      </w:r>
    </w:p>
    <w:p w14:paraId="5C94C0A7" w14:textId="77777777" w:rsidR="00C56867" w:rsidRPr="001C5D4B" w:rsidRDefault="00C56867" w:rsidP="001C5D4B">
      <w:pPr>
        <w:pStyle w:val="ac"/>
        <w:numPr>
          <w:ilvl w:val="0"/>
          <w:numId w:val="30"/>
        </w:numPr>
        <w:suppressAutoHyphens/>
        <w:ind w:leftChars="0"/>
        <w:rPr>
          <w:rFonts w:eastAsia="바탕"/>
          <w:b/>
          <w:szCs w:val="22"/>
          <w:lang w:eastAsia="ko-KR"/>
        </w:rPr>
      </w:pPr>
      <w:r w:rsidRPr="001C5D4B">
        <w:rPr>
          <w:rFonts w:eastAsia="바탕"/>
          <w:b/>
          <w:szCs w:val="22"/>
          <w:lang w:eastAsia="ko-KR"/>
        </w:rPr>
        <w:t>OOK enables simple implementation and supports non-coherent detection but typically results in higher BER.</w:t>
      </w:r>
    </w:p>
    <w:p w14:paraId="51AFAEBE" w14:textId="77777777" w:rsidR="00C56867" w:rsidRPr="001C5D4B" w:rsidRDefault="00C56867" w:rsidP="001C5D4B">
      <w:pPr>
        <w:pStyle w:val="ac"/>
        <w:numPr>
          <w:ilvl w:val="0"/>
          <w:numId w:val="30"/>
        </w:numPr>
        <w:suppressAutoHyphens/>
        <w:ind w:leftChars="0"/>
        <w:rPr>
          <w:rFonts w:eastAsia="바탕"/>
          <w:b/>
          <w:szCs w:val="22"/>
          <w:lang w:eastAsia="ko-KR"/>
        </w:rPr>
      </w:pPr>
      <w:r w:rsidRPr="001C5D4B">
        <w:rPr>
          <w:rFonts w:eastAsia="바탕"/>
          <w:b/>
          <w:szCs w:val="22"/>
          <w:lang w:eastAsia="ko-KR"/>
        </w:rPr>
        <w:t>DBPSK may also exhibit relatively high BER; however, it is advantageous under unstable channel conditions due to its robustness against phase variations.</w:t>
      </w:r>
    </w:p>
    <w:p w14:paraId="55573C49" w14:textId="011AD6B1" w:rsidR="00A109E8" w:rsidRPr="00BB4FCF" w:rsidRDefault="00C56867" w:rsidP="001C5D4B">
      <w:pPr>
        <w:pStyle w:val="ac"/>
        <w:numPr>
          <w:ilvl w:val="0"/>
          <w:numId w:val="30"/>
        </w:numPr>
        <w:suppressAutoHyphens/>
        <w:ind w:leftChars="0"/>
        <w:rPr>
          <w:bCs/>
          <w:szCs w:val="22"/>
          <w:lang w:val="en-US" w:eastAsia="ko-KR"/>
        </w:rPr>
      </w:pPr>
      <w:r w:rsidRPr="001C5D4B">
        <w:rPr>
          <w:rFonts w:eastAsia="바탕"/>
          <w:b/>
          <w:szCs w:val="22"/>
          <w:lang w:eastAsia="ko-KR"/>
        </w:rPr>
        <w:t xml:space="preserve">MSK provides a </w:t>
      </w:r>
      <w:r w:rsidR="0016526F" w:rsidRPr="0016526F">
        <w:rPr>
          <w:rFonts w:eastAsia="바탕"/>
          <w:b/>
          <w:szCs w:val="22"/>
          <w:lang w:eastAsia="ko-KR"/>
        </w:rPr>
        <w:t xml:space="preserve">higher spectral efficiency </w:t>
      </w:r>
      <w:r w:rsidRPr="001C5D4B">
        <w:rPr>
          <w:rFonts w:eastAsia="바탕"/>
          <w:b/>
          <w:szCs w:val="22"/>
          <w:lang w:eastAsia="ko-KR"/>
        </w:rPr>
        <w:t>compared to BPSK/OOK and supports non-coherent detection but may lead to increased device complexity.</w:t>
      </w:r>
    </w:p>
    <w:p w14:paraId="57188131" w14:textId="77777777" w:rsidR="00A109E8" w:rsidRPr="00A109E8" w:rsidRDefault="00A109E8" w:rsidP="00E73409">
      <w:pPr>
        <w:suppressAutoHyphens/>
        <w:ind w:firstLineChars="100" w:firstLine="220"/>
        <w:rPr>
          <w:bCs/>
          <w:szCs w:val="22"/>
          <w:lang w:val="en-US" w:eastAsia="ko-KR"/>
        </w:rPr>
      </w:pPr>
    </w:p>
    <w:p w14:paraId="40C75DD1" w14:textId="484AAB8C" w:rsidR="00A109E8" w:rsidRPr="006B2A75" w:rsidRDefault="00CF7CD3" w:rsidP="00E73409">
      <w:pPr>
        <w:suppressAutoHyphens/>
        <w:ind w:firstLineChars="100" w:firstLine="220"/>
        <w:rPr>
          <w:bCs/>
          <w:szCs w:val="22"/>
          <w:lang w:val="en-US" w:eastAsia="ko-KR"/>
        </w:rPr>
      </w:pPr>
      <w:r>
        <w:lastRenderedPageBreak/>
        <w:t xml:space="preserve">Since </w:t>
      </w:r>
      <w:r w:rsidR="00853CE1">
        <w:rPr>
          <w:rFonts w:hint="eastAsia"/>
          <w:lang w:eastAsia="ko-KR"/>
        </w:rPr>
        <w:t>d</w:t>
      </w:r>
      <w:r>
        <w:t xml:space="preserve">evice 2b and </w:t>
      </w:r>
      <w:r w:rsidR="00853CE1">
        <w:rPr>
          <w:rFonts w:hint="eastAsia"/>
          <w:lang w:eastAsia="ko-KR"/>
        </w:rPr>
        <w:t>d</w:t>
      </w:r>
      <w:r>
        <w:t>evice C are active devices, 1SB transmission is feasible through filtering</w:t>
      </w:r>
      <w:r w:rsidR="004D09B6">
        <w:rPr>
          <w:rFonts w:hint="eastAsia"/>
          <w:lang w:eastAsia="ko-KR"/>
        </w:rPr>
        <w:t xml:space="preserve"> or direct up-conversion with local osc</w:t>
      </w:r>
      <w:r w:rsidR="006905A0">
        <w:rPr>
          <w:rFonts w:hint="eastAsia"/>
          <w:lang w:eastAsia="ko-KR"/>
        </w:rPr>
        <w:t>i</w:t>
      </w:r>
      <w:r w:rsidR="004D09B6">
        <w:rPr>
          <w:rFonts w:hint="eastAsia"/>
          <w:lang w:eastAsia="ko-KR"/>
        </w:rPr>
        <w:t>llator</w:t>
      </w:r>
      <w:r>
        <w:t xml:space="preserve">. </w:t>
      </w:r>
      <w:r w:rsidR="00EA41D3">
        <w:rPr>
          <w:rFonts w:hint="eastAsia"/>
          <w:lang w:eastAsia="ko-KR"/>
        </w:rPr>
        <w:t>And c</w:t>
      </w:r>
      <w:r w:rsidR="00CA6695" w:rsidRPr="00CA6695">
        <w:t>ompared to 2SB, 1SB provides better spectrum efficiency, making it a preferable option for D2R transmission in Rel-20</w:t>
      </w:r>
      <w:r w:rsidR="003D19E9">
        <w:rPr>
          <w:rFonts w:hint="eastAsia"/>
          <w:lang w:eastAsia="ko-KR"/>
        </w:rPr>
        <w:t>.</w:t>
      </w:r>
    </w:p>
    <w:p w14:paraId="20E8E4BE" w14:textId="5989319E" w:rsidR="00C46B6E" w:rsidRDefault="00C46B6E" w:rsidP="00E73409">
      <w:pPr>
        <w:suppressAutoHyphens/>
        <w:ind w:firstLineChars="100" w:firstLine="220"/>
        <w:rPr>
          <w:bCs/>
          <w:color w:val="000000" w:themeColor="text1"/>
          <w:szCs w:val="22"/>
          <w:lang w:eastAsia="ko-KR"/>
        </w:rPr>
      </w:pPr>
    </w:p>
    <w:p w14:paraId="5D2A2457" w14:textId="1BEE8971" w:rsidR="00A8761A" w:rsidRPr="005C3A7E" w:rsidRDefault="00A8761A" w:rsidP="00A8761A">
      <w:pPr>
        <w:suppressAutoHyphens/>
        <w:ind w:firstLineChars="100" w:firstLine="220"/>
        <w:rPr>
          <w:bCs/>
          <w:szCs w:val="22"/>
          <w:lang w:val="en-US" w:eastAsia="ko-KR"/>
        </w:rPr>
      </w:pPr>
      <w:r>
        <w:rPr>
          <w:rFonts w:eastAsia="바탕"/>
          <w:b/>
          <w:szCs w:val="22"/>
          <w:lang w:eastAsia="ko-KR"/>
        </w:rPr>
        <w:t xml:space="preserve">Observation </w:t>
      </w:r>
      <w:r w:rsidRPr="00B66FAB">
        <w:rPr>
          <w:rFonts w:eastAsia="바탕"/>
          <w:b/>
          <w:szCs w:val="22"/>
          <w:lang w:eastAsia="ko-KR"/>
        </w:rPr>
        <w:t>#</w:t>
      </w:r>
      <w:r w:rsidR="0056683A">
        <w:rPr>
          <w:rFonts w:eastAsia="바탕" w:hint="eastAsia"/>
          <w:b/>
          <w:szCs w:val="22"/>
          <w:lang w:eastAsia="ko-KR"/>
        </w:rPr>
        <w:t>2</w:t>
      </w:r>
      <w:r w:rsidRPr="00B66FAB">
        <w:rPr>
          <w:rFonts w:eastAsia="바탕"/>
          <w:b/>
          <w:szCs w:val="22"/>
          <w:lang w:eastAsia="ko-KR"/>
        </w:rPr>
        <w:t>:</w:t>
      </w:r>
      <w:r w:rsidRPr="00E324A6">
        <w:rPr>
          <w:rFonts w:eastAsia="바탕"/>
          <w:b/>
          <w:szCs w:val="22"/>
          <w:lang w:eastAsia="ko-KR"/>
        </w:rPr>
        <w:t xml:space="preserve"> </w:t>
      </w:r>
      <w:r w:rsidR="001C5D4B" w:rsidRPr="00E324A6">
        <w:rPr>
          <w:rFonts w:eastAsia="바탕"/>
          <w:b/>
          <w:szCs w:val="22"/>
          <w:lang w:eastAsia="ko-KR"/>
        </w:rPr>
        <w:t xml:space="preserve">On D2R waveform for device 2b and device C, </w:t>
      </w:r>
      <w:r w:rsidR="00161E3D">
        <w:rPr>
          <w:rFonts w:eastAsia="바탕" w:hint="eastAsia"/>
          <w:b/>
          <w:szCs w:val="22"/>
          <w:lang w:eastAsia="ko-KR"/>
        </w:rPr>
        <w:t xml:space="preserve">1SB </w:t>
      </w:r>
      <w:r w:rsidR="001C5D4B">
        <w:rPr>
          <w:rFonts w:eastAsia="바탕"/>
          <w:b/>
          <w:szCs w:val="22"/>
          <w:lang w:eastAsia="ko-KR"/>
        </w:rPr>
        <w:t>is feasible and beneficial</w:t>
      </w:r>
    </w:p>
    <w:p w14:paraId="23DDFBB1" w14:textId="77777777" w:rsidR="00E73E7B" w:rsidRPr="00E324A6" w:rsidRDefault="00E73E7B" w:rsidP="00E73409">
      <w:pPr>
        <w:suppressAutoHyphens/>
        <w:ind w:firstLineChars="100" w:firstLine="220"/>
        <w:rPr>
          <w:bCs/>
          <w:color w:val="000000" w:themeColor="text1"/>
          <w:szCs w:val="22"/>
          <w:lang w:val="en-US" w:eastAsia="ko-KR"/>
        </w:rPr>
      </w:pPr>
    </w:p>
    <w:p w14:paraId="0198DD8D" w14:textId="77777777" w:rsidR="00100366" w:rsidRPr="001A2DAA" w:rsidRDefault="00100366" w:rsidP="00E73409">
      <w:pPr>
        <w:pStyle w:val="2"/>
        <w:spacing w:after="120"/>
        <w:rPr>
          <w:b/>
          <w:bCs/>
          <w:sz w:val="26"/>
          <w:szCs w:val="26"/>
        </w:rPr>
      </w:pPr>
      <w:r w:rsidRPr="001A2DAA">
        <w:rPr>
          <w:b/>
          <w:bCs/>
          <w:sz w:val="26"/>
          <w:szCs w:val="26"/>
        </w:rPr>
        <w:t xml:space="preserve">D2R </w:t>
      </w:r>
      <w:r>
        <w:rPr>
          <w:rFonts w:hint="eastAsia"/>
          <w:b/>
          <w:bCs/>
          <w:sz w:val="26"/>
          <w:szCs w:val="26"/>
        </w:rPr>
        <w:t>channel coding</w:t>
      </w:r>
    </w:p>
    <w:p w14:paraId="60782AF6" w14:textId="77777777" w:rsidR="00100366" w:rsidRDefault="00100366" w:rsidP="00E73409">
      <w:pPr>
        <w:suppressAutoHyphens/>
        <w:ind w:firstLineChars="100" w:firstLine="220"/>
      </w:pPr>
      <w:r w:rsidRPr="005D072E">
        <w:t xml:space="preserve">In RAN1 #122bis meeting, </w:t>
      </w:r>
      <w:r w:rsidRPr="007E16C0">
        <w:rPr>
          <w:rFonts w:eastAsia="바탕"/>
          <w:szCs w:val="22"/>
          <w:lang w:val="x-none" w:eastAsia="ko-KR"/>
        </w:rPr>
        <w:t>two agreements were</w:t>
      </w:r>
      <w:r w:rsidRPr="005D072E">
        <w:t xml:space="preserve"> made regarding the </w:t>
      </w:r>
      <w:r>
        <w:rPr>
          <w:rFonts w:hint="eastAsia"/>
          <w:lang w:eastAsia="ko-KR"/>
        </w:rPr>
        <w:t>D2R channel coding</w:t>
      </w:r>
      <w:r w:rsidRPr="005D072E">
        <w:t xml:space="preserve"> as follows:</w:t>
      </w:r>
    </w:p>
    <w:tbl>
      <w:tblPr>
        <w:tblStyle w:val="aa"/>
        <w:tblW w:w="0" w:type="auto"/>
        <w:tblLook w:val="04A0" w:firstRow="1" w:lastRow="0" w:firstColumn="1" w:lastColumn="0" w:noHBand="0" w:noVBand="1"/>
      </w:tblPr>
      <w:tblGrid>
        <w:gridCol w:w="9629"/>
      </w:tblGrid>
      <w:tr w:rsidR="00100366" w14:paraId="0D91CAEB" w14:textId="77777777" w:rsidTr="00FF0F2F">
        <w:tc>
          <w:tcPr>
            <w:tcW w:w="9629" w:type="dxa"/>
          </w:tcPr>
          <w:p w14:paraId="7D14F6CE" w14:textId="77777777" w:rsidR="00100366" w:rsidRDefault="00100366" w:rsidP="00E73409">
            <w:pPr>
              <w:jc w:val="left"/>
              <w:rPr>
                <w:rFonts w:eastAsiaTheme="minorEastAsia"/>
                <w:b/>
                <w:bCs/>
                <w:szCs w:val="24"/>
                <w:lang w:eastAsia="en-US"/>
              </w:rPr>
            </w:pPr>
            <w:r>
              <w:rPr>
                <w:rFonts w:hint="eastAsia"/>
                <w:b/>
                <w:bCs/>
                <w:szCs w:val="24"/>
                <w:highlight w:val="green"/>
                <w:lang w:eastAsia="en-US"/>
              </w:rPr>
              <w:t>Agreement</w:t>
            </w:r>
          </w:p>
          <w:p w14:paraId="284D4788" w14:textId="77777777" w:rsidR="00100366" w:rsidRDefault="00100366" w:rsidP="00E73409">
            <w:pPr>
              <w:jc w:val="left"/>
              <w:rPr>
                <w:szCs w:val="24"/>
                <w:lang w:eastAsia="en-US"/>
              </w:rPr>
            </w:pPr>
            <w:r>
              <w:rPr>
                <w:rFonts w:hint="eastAsia"/>
                <w:szCs w:val="24"/>
                <w:lang w:eastAsia="en-US"/>
              </w:rPr>
              <w:t xml:space="preserve">Study interleaving for PDRCH with FEC, including the </w:t>
            </w:r>
            <w:r>
              <w:rPr>
                <w:rFonts w:ascii="Times" w:hAnsi="Times" w:cs="Times"/>
                <w:szCs w:val="24"/>
                <w:lang w:eastAsia="ko-KR"/>
              </w:rPr>
              <w:t xml:space="preserve">necessity and feasibility of </w:t>
            </w:r>
            <w:r>
              <w:rPr>
                <w:rFonts w:hint="eastAsia"/>
                <w:szCs w:val="24"/>
                <w:lang w:eastAsia="en-US"/>
              </w:rPr>
              <w:t>the following:</w:t>
            </w:r>
          </w:p>
          <w:p w14:paraId="37BDE846" w14:textId="77777777" w:rsidR="00100366" w:rsidRDefault="00100366" w:rsidP="001C5D4B">
            <w:pPr>
              <w:numPr>
                <w:ilvl w:val="0"/>
                <w:numId w:val="28"/>
              </w:numPr>
              <w:spacing w:after="0"/>
              <w:contextualSpacing/>
              <w:jc w:val="left"/>
              <w:rPr>
                <w:rFonts w:ascii="Times" w:hAnsi="Times"/>
                <w:szCs w:val="24"/>
                <w:lang w:eastAsia="ko-KR"/>
              </w:rPr>
            </w:pPr>
            <w:r>
              <w:rPr>
                <w:rFonts w:ascii="Times" w:hAnsi="Times"/>
                <w:szCs w:val="24"/>
                <w:lang w:eastAsia="ko-KR"/>
              </w:rPr>
              <w:t>Alt 1: reuse both LTE sub-block interleaver and LTE bit collection scheme</w:t>
            </w:r>
          </w:p>
          <w:p w14:paraId="0B84A44B" w14:textId="77777777" w:rsidR="00100366" w:rsidRDefault="00100366" w:rsidP="001C5D4B">
            <w:pPr>
              <w:numPr>
                <w:ilvl w:val="0"/>
                <w:numId w:val="28"/>
              </w:numPr>
              <w:spacing w:after="0"/>
              <w:contextualSpacing/>
              <w:jc w:val="left"/>
              <w:rPr>
                <w:rFonts w:ascii="Times" w:hAnsi="Times"/>
                <w:szCs w:val="24"/>
                <w:lang w:eastAsia="ko-KR"/>
              </w:rPr>
            </w:pPr>
            <w:r>
              <w:rPr>
                <w:rFonts w:ascii="Times" w:hAnsi="Times"/>
                <w:szCs w:val="24"/>
                <w:lang w:eastAsia="ko-KR"/>
              </w:rPr>
              <w:t>Alt 2: reuse LTE bit collection scheme without LTE sub-block interleaver</w:t>
            </w:r>
          </w:p>
          <w:p w14:paraId="7A9F8312" w14:textId="77777777" w:rsidR="00100366" w:rsidRDefault="00100366" w:rsidP="001C5D4B">
            <w:pPr>
              <w:numPr>
                <w:ilvl w:val="0"/>
                <w:numId w:val="28"/>
              </w:numPr>
              <w:spacing w:after="0"/>
              <w:contextualSpacing/>
              <w:jc w:val="left"/>
              <w:rPr>
                <w:rFonts w:ascii="Times" w:hAnsi="Times"/>
                <w:szCs w:val="24"/>
                <w:lang w:eastAsia="ko-KR"/>
              </w:rPr>
            </w:pPr>
            <w:r>
              <w:rPr>
                <w:rFonts w:ascii="Times" w:hAnsi="Times"/>
                <w:szCs w:val="24"/>
                <w:lang w:eastAsia="ko-KR"/>
              </w:rPr>
              <w:t>Alt 3: based on LTE bit collection scheme with some update (e.g., for memory reduction) without LTE sub-block interleaver</w:t>
            </w:r>
          </w:p>
          <w:p w14:paraId="547441B9" w14:textId="77777777" w:rsidR="00100366" w:rsidRDefault="00100366" w:rsidP="001C5D4B">
            <w:pPr>
              <w:numPr>
                <w:ilvl w:val="0"/>
                <w:numId w:val="28"/>
              </w:numPr>
              <w:spacing w:after="0"/>
              <w:contextualSpacing/>
              <w:jc w:val="left"/>
              <w:rPr>
                <w:rFonts w:ascii="Times" w:hAnsi="Times"/>
                <w:szCs w:val="24"/>
                <w:lang w:eastAsia="ko-KR"/>
              </w:rPr>
            </w:pPr>
            <w:r>
              <w:rPr>
                <w:rFonts w:ascii="Times" w:hAnsi="Times"/>
                <w:szCs w:val="24"/>
                <w:lang w:eastAsia="ko-KR"/>
              </w:rPr>
              <w:t>Combination of alternatives can be studied</w:t>
            </w:r>
          </w:p>
          <w:p w14:paraId="0B0A3D89" w14:textId="77777777" w:rsidR="00100366" w:rsidRDefault="00100366" w:rsidP="00E73409">
            <w:pPr>
              <w:rPr>
                <w:rFonts w:asciiTheme="minorHAnsi" w:eastAsia="Yu Mincho" w:hAnsiTheme="minorHAnsi"/>
                <w:szCs w:val="22"/>
                <w:lang w:val="en-US" w:eastAsia="ja-JP"/>
              </w:rPr>
            </w:pPr>
          </w:p>
          <w:p w14:paraId="22E776C1" w14:textId="77777777" w:rsidR="00100366" w:rsidRDefault="00100366" w:rsidP="00E73409">
            <w:pPr>
              <w:jc w:val="left"/>
              <w:rPr>
                <w:rFonts w:eastAsiaTheme="minorEastAsia"/>
                <w:b/>
                <w:szCs w:val="24"/>
                <w:lang w:eastAsia="en-US"/>
              </w:rPr>
            </w:pPr>
            <w:r>
              <w:rPr>
                <w:rFonts w:hint="eastAsia"/>
                <w:b/>
                <w:szCs w:val="24"/>
                <w:highlight w:val="green"/>
                <w:lang w:eastAsia="en-US"/>
              </w:rPr>
              <w:t>Agreement</w:t>
            </w:r>
          </w:p>
          <w:p w14:paraId="7E75F054" w14:textId="11919893" w:rsidR="00100366" w:rsidRPr="00A76361" w:rsidRDefault="00100366" w:rsidP="00E73409">
            <w:pPr>
              <w:jc w:val="left"/>
              <w:rPr>
                <w:rFonts w:eastAsiaTheme="minorEastAsia"/>
                <w:szCs w:val="24"/>
                <w:lang w:eastAsia="ko-KR"/>
              </w:rPr>
            </w:pPr>
            <w:r>
              <w:rPr>
                <w:rFonts w:hint="eastAsia"/>
                <w:szCs w:val="24"/>
                <w:lang w:eastAsia="en-US"/>
              </w:rPr>
              <w:t xml:space="preserve">For R2D and D2R, study the order of channel coding (including interleaver if supported) and block-level repetition (if supported) for complexity reduction, considering necessity and feasibility. </w:t>
            </w:r>
          </w:p>
        </w:tc>
      </w:tr>
    </w:tbl>
    <w:p w14:paraId="35C026FA" w14:textId="4318C94B" w:rsidR="00E928F6" w:rsidRPr="00100366" w:rsidRDefault="00E928F6" w:rsidP="00E73409">
      <w:pPr>
        <w:suppressAutoHyphens/>
        <w:ind w:firstLineChars="100" w:firstLine="220"/>
        <w:rPr>
          <w:lang w:eastAsia="ko-KR"/>
        </w:rPr>
      </w:pPr>
    </w:p>
    <w:p w14:paraId="5A8245F7" w14:textId="4EC90F44" w:rsidR="00A631E7" w:rsidRDefault="00C2685F" w:rsidP="00635766">
      <w:pPr>
        <w:spacing w:before="120"/>
        <w:ind w:firstLineChars="100" w:firstLine="220"/>
        <w:rPr>
          <w:rFonts w:eastAsia="바탕"/>
          <w:szCs w:val="22"/>
          <w:lang w:val="en-US" w:eastAsia="ko-KR"/>
        </w:rPr>
      </w:pPr>
      <w:r w:rsidRPr="00C2685F">
        <w:rPr>
          <w:rFonts w:eastAsia="바탕"/>
          <w:szCs w:val="22"/>
          <w:lang w:val="en-US" w:eastAsia="ko-KR"/>
        </w:rPr>
        <w:t xml:space="preserve">For outdoor scenarios, the maximum distance between Reader and Device </w:t>
      </w:r>
      <w:r w:rsidR="001123B1">
        <w:rPr>
          <w:rFonts w:eastAsia="바탕" w:hint="eastAsia"/>
          <w:szCs w:val="22"/>
          <w:lang w:val="en-US" w:eastAsia="ko-KR"/>
        </w:rPr>
        <w:t>can</w:t>
      </w:r>
      <w:r w:rsidRPr="00C2685F">
        <w:rPr>
          <w:rFonts w:eastAsia="바탕"/>
          <w:szCs w:val="22"/>
          <w:lang w:val="en-US" w:eastAsia="ko-KR"/>
        </w:rPr>
        <w:t xml:space="preserve"> be up to 500 meters, as indicated in SID [2].</w:t>
      </w:r>
      <w:r w:rsidR="00994083">
        <w:rPr>
          <w:rFonts w:eastAsia="바탕" w:hint="eastAsia"/>
          <w:szCs w:val="22"/>
          <w:lang w:val="en-US" w:eastAsia="ko-KR"/>
        </w:rPr>
        <w:t xml:space="preserve"> </w:t>
      </w:r>
      <w:r w:rsidRPr="00C2685F">
        <w:rPr>
          <w:rFonts w:eastAsia="바탕"/>
          <w:szCs w:val="22"/>
          <w:lang w:val="en-US" w:eastAsia="ko-KR"/>
        </w:rPr>
        <w:t xml:space="preserve">Based on the D2R simulation results </w:t>
      </w:r>
      <w:r w:rsidR="00440A54">
        <w:rPr>
          <w:rFonts w:eastAsia="바탕" w:hint="eastAsia"/>
          <w:szCs w:val="22"/>
          <w:lang w:val="en-US" w:eastAsia="ko-KR"/>
        </w:rPr>
        <w:t xml:space="preserve">which will be </w:t>
      </w:r>
      <w:r w:rsidRPr="00C2685F">
        <w:rPr>
          <w:rFonts w:eastAsia="바탕"/>
          <w:szCs w:val="22"/>
          <w:lang w:val="en-US" w:eastAsia="ko-KR"/>
        </w:rPr>
        <w:t xml:space="preserve">discussed in the </w:t>
      </w:r>
      <w:r w:rsidR="00440A54">
        <w:rPr>
          <w:rFonts w:eastAsia="바탕" w:hint="eastAsia"/>
          <w:szCs w:val="22"/>
          <w:lang w:val="en-US" w:eastAsia="ko-KR"/>
        </w:rPr>
        <w:t>RAN1#123</w:t>
      </w:r>
      <w:r w:rsidRPr="00C2685F">
        <w:rPr>
          <w:rFonts w:eastAsia="바탕"/>
          <w:szCs w:val="22"/>
          <w:lang w:val="en-US" w:eastAsia="ko-KR"/>
        </w:rPr>
        <w:t xml:space="preserve"> meeting, if coverage cannot be achieved due to bursty channel fading even with low-rate channel coding, the use of LTE sub-block interleaver or LTE bit collection may be required.</w:t>
      </w:r>
      <w:r w:rsidR="00621FEE">
        <w:rPr>
          <w:rFonts w:eastAsia="바탕" w:hint="eastAsia"/>
          <w:szCs w:val="22"/>
          <w:lang w:val="en-US" w:eastAsia="ko-KR"/>
        </w:rPr>
        <w:t xml:space="preserve"> </w:t>
      </w:r>
      <w:r w:rsidR="007C49D7">
        <w:rPr>
          <w:rFonts w:eastAsia="바탕" w:hint="eastAsia"/>
          <w:szCs w:val="22"/>
          <w:lang w:val="en-US" w:eastAsia="ko-KR"/>
        </w:rPr>
        <w:t>However, w</w:t>
      </w:r>
      <w:r w:rsidRPr="00C2685F">
        <w:rPr>
          <w:rFonts w:eastAsia="바탕"/>
          <w:szCs w:val="22"/>
          <w:lang w:val="en-US" w:eastAsia="ko-KR"/>
        </w:rPr>
        <w:t>hile these schemes can improve transmission reliability, they may also result in increased power consumption, implementation complexity, and buffer requirements.</w:t>
      </w:r>
      <w:r w:rsidR="009C5ADC">
        <w:rPr>
          <w:rFonts w:eastAsia="바탕" w:hint="eastAsia"/>
          <w:szCs w:val="22"/>
          <w:lang w:val="en-US" w:eastAsia="ko-KR"/>
        </w:rPr>
        <w:t xml:space="preserve"> </w:t>
      </w:r>
      <w:r w:rsidR="00040F87">
        <w:t xml:space="preserve">These approaches require the assumption that </w:t>
      </w:r>
      <w:r w:rsidR="00B0659F">
        <w:rPr>
          <w:rFonts w:hint="eastAsia"/>
          <w:lang w:eastAsia="ko-KR"/>
        </w:rPr>
        <w:t>d</w:t>
      </w:r>
      <w:r w:rsidR="00040F87">
        <w:t>evice C is used in the outdoor scenario.</w:t>
      </w:r>
      <w:r w:rsidR="00040F87" w:rsidRPr="00C2685F" w:rsidDel="00040F87">
        <w:rPr>
          <w:rFonts w:eastAsia="바탕"/>
          <w:szCs w:val="22"/>
          <w:lang w:val="en-US" w:eastAsia="ko-KR"/>
        </w:rPr>
        <w:t xml:space="preserve"> </w:t>
      </w:r>
    </w:p>
    <w:p w14:paraId="10B91D76" w14:textId="77777777" w:rsidR="00C2685F" w:rsidRPr="00161A00" w:rsidRDefault="00C2685F" w:rsidP="00E73409">
      <w:pPr>
        <w:spacing w:before="120"/>
        <w:ind w:firstLineChars="100" w:firstLine="220"/>
        <w:rPr>
          <w:rFonts w:eastAsia="바탕"/>
          <w:szCs w:val="22"/>
          <w:lang w:val="en-US" w:eastAsia="ko-KR"/>
        </w:rPr>
      </w:pPr>
    </w:p>
    <w:p w14:paraId="7651FDF7" w14:textId="36D07C1C" w:rsidR="001A2DAA" w:rsidRDefault="00ED00BC" w:rsidP="00E73409">
      <w:pPr>
        <w:suppressAutoHyphens/>
        <w:ind w:firstLineChars="100" w:firstLine="220"/>
        <w:rPr>
          <w:rFonts w:eastAsia="바탕"/>
          <w:b/>
          <w:szCs w:val="22"/>
          <w:lang w:eastAsia="ko-KR"/>
        </w:rPr>
      </w:pPr>
      <w:r>
        <w:rPr>
          <w:rFonts w:eastAsia="바탕" w:hint="eastAsia"/>
          <w:b/>
          <w:szCs w:val="22"/>
          <w:lang w:val="en-US" w:eastAsia="ko-KR"/>
        </w:rPr>
        <w:t>Observation</w:t>
      </w:r>
      <w:r w:rsidR="0070647A" w:rsidRPr="00282986">
        <w:rPr>
          <w:rFonts w:eastAsia="바탕"/>
          <w:b/>
          <w:szCs w:val="22"/>
          <w:lang w:eastAsia="ko-KR"/>
        </w:rPr>
        <w:t xml:space="preserve"> #</w:t>
      </w:r>
      <w:r w:rsidR="003123FC">
        <w:rPr>
          <w:rFonts w:eastAsia="바탕" w:hint="eastAsia"/>
          <w:b/>
          <w:szCs w:val="22"/>
          <w:lang w:eastAsia="ko-KR"/>
        </w:rPr>
        <w:t>3</w:t>
      </w:r>
      <w:r w:rsidR="0070647A" w:rsidRPr="00282986">
        <w:rPr>
          <w:rFonts w:eastAsia="바탕"/>
          <w:b/>
          <w:szCs w:val="22"/>
          <w:lang w:eastAsia="ko-KR"/>
        </w:rPr>
        <w:t xml:space="preserve">: </w:t>
      </w:r>
      <w:r w:rsidR="000D2B73">
        <w:rPr>
          <w:rFonts w:eastAsia="바탕" w:hint="eastAsia"/>
          <w:b/>
          <w:szCs w:val="22"/>
          <w:lang w:eastAsia="ko-KR"/>
        </w:rPr>
        <w:t>LTE bit collection and/or LTE sub-blo</w:t>
      </w:r>
      <w:r w:rsidR="00F53FAA">
        <w:rPr>
          <w:rFonts w:eastAsia="바탕" w:hint="eastAsia"/>
          <w:b/>
          <w:szCs w:val="22"/>
          <w:lang w:eastAsia="ko-KR"/>
        </w:rPr>
        <w:t>c</w:t>
      </w:r>
      <w:r w:rsidR="000D2B73">
        <w:rPr>
          <w:rFonts w:eastAsia="바탕" w:hint="eastAsia"/>
          <w:b/>
          <w:szCs w:val="22"/>
          <w:lang w:eastAsia="ko-KR"/>
        </w:rPr>
        <w:t>k interleaver</w:t>
      </w:r>
      <w:r w:rsidR="00075C87" w:rsidRPr="00075C87">
        <w:rPr>
          <w:rFonts w:eastAsia="바탕"/>
          <w:b/>
          <w:szCs w:val="22"/>
          <w:lang w:eastAsia="ko-KR"/>
        </w:rPr>
        <w:t xml:space="preserve"> may result in increased power consumption, implementation complexity, and buffer requirements</w:t>
      </w:r>
      <w:r w:rsidR="00075C87" w:rsidRPr="00075C87" w:rsidDel="00F74B06">
        <w:rPr>
          <w:rFonts w:eastAsia="바탕" w:hint="eastAsia"/>
          <w:b/>
          <w:szCs w:val="22"/>
          <w:lang w:eastAsia="ko-KR"/>
        </w:rPr>
        <w:t xml:space="preserve"> </w:t>
      </w:r>
    </w:p>
    <w:p w14:paraId="03575AB4" w14:textId="77777777" w:rsidR="00227354" w:rsidRDefault="00227354" w:rsidP="00E73409">
      <w:pPr>
        <w:suppressAutoHyphens/>
        <w:ind w:firstLineChars="100" w:firstLine="220"/>
        <w:rPr>
          <w:lang w:eastAsia="ko-KR"/>
        </w:rPr>
      </w:pPr>
    </w:p>
    <w:p w14:paraId="5EAC5046" w14:textId="0ED258A1" w:rsidR="00F23414" w:rsidRPr="006742FD" w:rsidRDefault="00582C02" w:rsidP="00E73409">
      <w:pPr>
        <w:suppressAutoHyphens/>
        <w:ind w:firstLineChars="100" w:firstLine="220"/>
        <w:rPr>
          <w:lang w:eastAsia="ko-KR"/>
        </w:rPr>
      </w:pPr>
      <w:r>
        <w:rPr>
          <w:rFonts w:hint="eastAsia"/>
          <w:lang w:eastAsia="ko-KR"/>
        </w:rPr>
        <w:t>L</w:t>
      </w:r>
      <w:r w:rsidR="007C6FCD" w:rsidRPr="006742FD">
        <w:rPr>
          <w:lang w:eastAsia="ko-KR"/>
        </w:rPr>
        <w:t xml:space="preserve">ow-rate channel coding schemes </w:t>
      </w:r>
      <w:r w:rsidR="007A248D">
        <w:rPr>
          <w:rFonts w:hint="eastAsia"/>
          <w:lang w:eastAsia="ko-KR"/>
        </w:rPr>
        <w:t>are being considered</w:t>
      </w:r>
      <w:r w:rsidR="007C6FCD" w:rsidRPr="006742FD">
        <w:rPr>
          <w:lang w:eastAsia="ko-KR"/>
        </w:rPr>
        <w:t xml:space="preserve">. </w:t>
      </w:r>
      <w:r w:rsidR="000E4917" w:rsidRPr="000E4917">
        <w:rPr>
          <w:lang w:eastAsia="ko-KR"/>
        </w:rPr>
        <w:t>If block-level repetition is applied after channel coding, the entire coded bits must be buffered for repetition, which may lead to increased power consumption and larger buffer requirements for A-IoT devices</w:t>
      </w:r>
      <w:r w:rsidR="007C6FCD" w:rsidRPr="006742FD">
        <w:rPr>
          <w:lang w:eastAsia="ko-KR"/>
        </w:rPr>
        <w:t>. Therefore, for D2R, it is preferable to apply channel coding (</w:t>
      </w:r>
      <w:r w:rsidR="001F012B" w:rsidRPr="001F012B">
        <w:rPr>
          <w:lang w:eastAsia="ko-KR"/>
        </w:rPr>
        <w:t>including interleaver if supported</w:t>
      </w:r>
      <w:r w:rsidR="007C6FCD" w:rsidRPr="006742FD">
        <w:rPr>
          <w:lang w:eastAsia="ko-KR"/>
        </w:rPr>
        <w:t>)</w:t>
      </w:r>
      <w:r w:rsidR="00BE683E">
        <w:rPr>
          <w:rFonts w:hint="eastAsia"/>
          <w:lang w:eastAsia="ko-KR"/>
        </w:rPr>
        <w:t xml:space="preserve"> after repetition</w:t>
      </w:r>
      <w:r w:rsidR="00366C61">
        <w:rPr>
          <w:rFonts w:hint="eastAsia"/>
          <w:lang w:eastAsia="ko-KR"/>
        </w:rPr>
        <w:t xml:space="preserve"> as in Rel-19</w:t>
      </w:r>
      <w:r w:rsidR="007C6FCD" w:rsidRPr="006742FD">
        <w:rPr>
          <w:lang w:eastAsia="ko-KR"/>
        </w:rPr>
        <w:t>.</w:t>
      </w:r>
    </w:p>
    <w:p w14:paraId="0B8D305C" w14:textId="77777777" w:rsidR="00A631E7" w:rsidRPr="006742FD" w:rsidRDefault="00A631E7" w:rsidP="00E73409">
      <w:pPr>
        <w:suppressAutoHyphens/>
        <w:ind w:firstLineChars="100" w:firstLine="220"/>
        <w:rPr>
          <w:lang w:eastAsia="ko-KR"/>
        </w:rPr>
      </w:pPr>
    </w:p>
    <w:p w14:paraId="71AEE0DD" w14:textId="65FF65F8" w:rsidR="00DC703B" w:rsidRDefault="006E216F" w:rsidP="00E73409">
      <w:pPr>
        <w:suppressAutoHyphens/>
        <w:ind w:firstLineChars="100" w:firstLine="220"/>
        <w:rPr>
          <w:lang w:eastAsia="ko-KR"/>
        </w:rPr>
      </w:pPr>
      <w:r>
        <w:rPr>
          <w:rFonts w:hint="eastAsia"/>
          <w:b/>
          <w:szCs w:val="22"/>
          <w:lang w:val="en-US" w:eastAsia="ko-KR"/>
        </w:rPr>
        <w:t>Observation</w:t>
      </w:r>
      <w:r w:rsidR="00DC703B" w:rsidRPr="00F338F1">
        <w:rPr>
          <w:rFonts w:hint="eastAsia"/>
          <w:b/>
          <w:szCs w:val="22"/>
          <w:lang w:val="en-US" w:eastAsia="ko-KR"/>
        </w:rPr>
        <w:t xml:space="preserve"> #</w:t>
      </w:r>
      <w:r w:rsidR="0095592C">
        <w:rPr>
          <w:rFonts w:hint="eastAsia"/>
          <w:b/>
          <w:szCs w:val="22"/>
          <w:lang w:val="en-US" w:eastAsia="ko-KR"/>
        </w:rPr>
        <w:t>4</w:t>
      </w:r>
      <w:r w:rsidR="006B0765">
        <w:rPr>
          <w:rFonts w:hint="eastAsia"/>
          <w:b/>
          <w:szCs w:val="22"/>
          <w:lang w:val="en-US" w:eastAsia="ko-KR"/>
        </w:rPr>
        <w:t>:</w:t>
      </w:r>
      <w:r w:rsidR="00DC703B" w:rsidRPr="00F338F1">
        <w:rPr>
          <w:b/>
          <w:szCs w:val="22"/>
          <w:lang w:val="en-US" w:eastAsia="ko-KR"/>
        </w:rPr>
        <w:t xml:space="preserve"> </w:t>
      </w:r>
      <w:r w:rsidR="00C931D3">
        <w:rPr>
          <w:rFonts w:hint="eastAsia"/>
          <w:b/>
          <w:szCs w:val="22"/>
          <w:lang w:val="en-US" w:eastAsia="ko-KR"/>
        </w:rPr>
        <w:t>F</w:t>
      </w:r>
      <w:r w:rsidR="00E17ED8" w:rsidRPr="00E17ED8">
        <w:rPr>
          <w:b/>
          <w:szCs w:val="22"/>
          <w:lang w:val="en-US" w:eastAsia="ko-KR"/>
        </w:rPr>
        <w:t>or D2R, it is preferable to apply channel coding (including interleaver if supported) after repetition</w:t>
      </w:r>
      <w:r w:rsidR="00366C61">
        <w:rPr>
          <w:rFonts w:hint="eastAsia"/>
          <w:b/>
          <w:szCs w:val="22"/>
          <w:lang w:val="en-US" w:eastAsia="ko-KR"/>
        </w:rPr>
        <w:t xml:space="preserve"> as in Rel-19.</w:t>
      </w:r>
      <w:r w:rsidR="00E17ED8" w:rsidRPr="00E17ED8" w:rsidDel="00E17ED8">
        <w:rPr>
          <w:rFonts w:hint="eastAsia"/>
          <w:b/>
          <w:szCs w:val="22"/>
          <w:lang w:val="en-US" w:eastAsia="ko-KR"/>
        </w:rPr>
        <w:t xml:space="preserve"> </w:t>
      </w:r>
    </w:p>
    <w:p w14:paraId="48554B1C" w14:textId="77777777" w:rsidR="00DC703B" w:rsidRPr="00B23CB5" w:rsidRDefault="00DC703B" w:rsidP="00E73409">
      <w:pPr>
        <w:suppressAutoHyphens/>
        <w:ind w:firstLineChars="100" w:firstLine="220"/>
        <w:rPr>
          <w:lang w:eastAsia="ko-KR"/>
        </w:rPr>
      </w:pPr>
    </w:p>
    <w:p w14:paraId="4CF301BA" w14:textId="6F494D51" w:rsidR="001A2DAA" w:rsidRPr="001A2DAA" w:rsidRDefault="001A2DAA" w:rsidP="00E73409">
      <w:pPr>
        <w:pStyle w:val="2"/>
        <w:spacing w:after="120"/>
        <w:rPr>
          <w:b/>
          <w:bCs/>
          <w:sz w:val="26"/>
          <w:szCs w:val="26"/>
        </w:rPr>
      </w:pPr>
      <w:r w:rsidRPr="001A2DAA">
        <w:rPr>
          <w:b/>
          <w:bCs/>
          <w:sz w:val="26"/>
          <w:szCs w:val="26"/>
        </w:rPr>
        <w:t xml:space="preserve">D2R </w:t>
      </w:r>
      <w:r w:rsidR="00A76361">
        <w:rPr>
          <w:rFonts w:hint="eastAsia"/>
          <w:b/>
          <w:bCs/>
          <w:sz w:val="26"/>
          <w:szCs w:val="26"/>
        </w:rPr>
        <w:t>scrambling</w:t>
      </w:r>
    </w:p>
    <w:p w14:paraId="21961510" w14:textId="73517C5D" w:rsidR="001A2DAA" w:rsidRDefault="001A2DAA" w:rsidP="00E73409">
      <w:pPr>
        <w:suppressAutoHyphens/>
        <w:ind w:firstLineChars="100" w:firstLine="220"/>
      </w:pPr>
      <w:r w:rsidRPr="005D072E">
        <w:t xml:space="preserve">In RAN1 #122bis meeting, </w:t>
      </w:r>
      <w:r w:rsidR="00D90778">
        <w:rPr>
          <w:rFonts w:eastAsia="바탕"/>
          <w:szCs w:val="22"/>
          <w:lang w:eastAsia="ko-KR"/>
        </w:rPr>
        <w:t>the agreement w</w:t>
      </w:r>
      <w:r w:rsidR="00D90778">
        <w:rPr>
          <w:rFonts w:eastAsia="바탕" w:hint="eastAsia"/>
          <w:szCs w:val="22"/>
          <w:lang w:eastAsia="ko-KR"/>
        </w:rPr>
        <w:t>a</w:t>
      </w:r>
      <w:r w:rsidR="00D90778">
        <w:rPr>
          <w:rFonts w:eastAsia="바탕"/>
          <w:szCs w:val="22"/>
          <w:lang w:eastAsia="ko-KR"/>
        </w:rPr>
        <w:t xml:space="preserve">s made </w:t>
      </w:r>
      <w:r w:rsidRPr="005D072E">
        <w:t xml:space="preserve">regarding the </w:t>
      </w:r>
      <w:r>
        <w:rPr>
          <w:rFonts w:hint="eastAsia"/>
          <w:lang w:eastAsia="ko-KR"/>
        </w:rPr>
        <w:t xml:space="preserve">D2R </w:t>
      </w:r>
      <w:r w:rsidR="007A17EB">
        <w:rPr>
          <w:rFonts w:hint="eastAsia"/>
          <w:lang w:eastAsia="ko-KR"/>
        </w:rPr>
        <w:t>scrambling</w:t>
      </w:r>
      <w:r w:rsidRPr="005D072E">
        <w:t xml:space="preserve"> as follows:</w:t>
      </w:r>
    </w:p>
    <w:tbl>
      <w:tblPr>
        <w:tblStyle w:val="aa"/>
        <w:tblW w:w="0" w:type="auto"/>
        <w:tblLook w:val="04A0" w:firstRow="1" w:lastRow="0" w:firstColumn="1" w:lastColumn="0" w:noHBand="0" w:noVBand="1"/>
      </w:tblPr>
      <w:tblGrid>
        <w:gridCol w:w="9629"/>
      </w:tblGrid>
      <w:tr w:rsidR="001A2DAA" w14:paraId="6DF939B4" w14:textId="77777777" w:rsidTr="00FF0F2F">
        <w:tc>
          <w:tcPr>
            <w:tcW w:w="9629" w:type="dxa"/>
          </w:tcPr>
          <w:p w14:paraId="3765F891" w14:textId="77777777" w:rsidR="00C66180" w:rsidRDefault="00C66180" w:rsidP="00E73409">
            <w:pPr>
              <w:jc w:val="left"/>
              <w:rPr>
                <w:rFonts w:eastAsiaTheme="minorEastAsia"/>
                <w:b/>
                <w:bCs/>
                <w:szCs w:val="24"/>
                <w:lang w:eastAsia="en-US"/>
              </w:rPr>
            </w:pPr>
            <w:r>
              <w:rPr>
                <w:rFonts w:hint="eastAsia"/>
                <w:b/>
                <w:bCs/>
                <w:szCs w:val="24"/>
                <w:highlight w:val="green"/>
                <w:lang w:eastAsia="en-US"/>
              </w:rPr>
              <w:t>Agreement</w:t>
            </w:r>
          </w:p>
          <w:p w14:paraId="5DFD9117" w14:textId="77777777" w:rsidR="00C66180" w:rsidRDefault="00C66180" w:rsidP="00E73409">
            <w:pPr>
              <w:jc w:val="left"/>
              <w:rPr>
                <w:szCs w:val="24"/>
                <w:lang w:eastAsia="en-US"/>
              </w:rPr>
            </w:pPr>
            <w:r>
              <w:rPr>
                <w:rFonts w:hint="eastAsia"/>
                <w:szCs w:val="24"/>
                <w:lang w:eastAsia="en-US"/>
              </w:rPr>
              <w:t>For PDRCH, further study the necessity of scrambling with following details:</w:t>
            </w:r>
          </w:p>
          <w:p w14:paraId="63B404F5" w14:textId="77777777" w:rsidR="00C66180" w:rsidRDefault="00C66180" w:rsidP="001C5D4B">
            <w:pPr>
              <w:numPr>
                <w:ilvl w:val="0"/>
                <w:numId w:val="28"/>
              </w:numPr>
              <w:spacing w:after="0"/>
              <w:contextualSpacing/>
              <w:jc w:val="left"/>
              <w:rPr>
                <w:rFonts w:ascii="Times" w:hAnsi="Times"/>
                <w:szCs w:val="24"/>
                <w:lang w:eastAsia="ko-KR"/>
              </w:rPr>
            </w:pPr>
            <w:r>
              <w:rPr>
                <w:rFonts w:ascii="Times" w:hAnsi="Times"/>
                <w:szCs w:val="24"/>
                <w:lang w:eastAsia="ko-KR"/>
              </w:rPr>
              <w:t>Scrambling applied after block-level repetition (if applied) and channel coding (if applied, including interleaving if supported)</w:t>
            </w:r>
          </w:p>
          <w:p w14:paraId="6943ED73" w14:textId="780E6FC6" w:rsidR="001A2DAA" w:rsidRPr="00C66180" w:rsidRDefault="00C66180" w:rsidP="001C5D4B">
            <w:pPr>
              <w:numPr>
                <w:ilvl w:val="0"/>
                <w:numId w:val="28"/>
              </w:numPr>
              <w:spacing w:after="0"/>
              <w:contextualSpacing/>
              <w:jc w:val="left"/>
              <w:rPr>
                <w:rFonts w:ascii="Times" w:hAnsi="Times"/>
                <w:szCs w:val="24"/>
                <w:lang w:eastAsia="ko-KR"/>
              </w:rPr>
            </w:pPr>
            <w:r>
              <w:rPr>
                <w:rFonts w:ascii="Times" w:hAnsi="Times"/>
                <w:szCs w:val="24"/>
                <w:lang w:eastAsia="ko-KR"/>
              </w:rPr>
              <w:lastRenderedPageBreak/>
              <w:t>Scrambling sequence type and generation method</w:t>
            </w:r>
          </w:p>
        </w:tc>
      </w:tr>
    </w:tbl>
    <w:p w14:paraId="191EC833" w14:textId="77777777" w:rsidR="001A2DAA" w:rsidRDefault="001A2DAA" w:rsidP="00E73409">
      <w:pPr>
        <w:suppressAutoHyphens/>
        <w:ind w:firstLineChars="100" w:firstLine="220"/>
        <w:rPr>
          <w:bCs/>
          <w:color w:val="000000" w:themeColor="text1"/>
          <w:szCs w:val="22"/>
          <w:lang w:eastAsia="ko-KR"/>
        </w:rPr>
      </w:pPr>
    </w:p>
    <w:p w14:paraId="447C04E6" w14:textId="5C206628" w:rsidR="001A2DAA" w:rsidRDefault="000100CB" w:rsidP="00E73409">
      <w:pPr>
        <w:suppressAutoHyphens/>
        <w:ind w:firstLineChars="100" w:firstLine="220"/>
        <w:rPr>
          <w:bCs/>
          <w:color w:val="000000" w:themeColor="text1"/>
          <w:szCs w:val="22"/>
          <w:lang w:eastAsia="ko-KR"/>
        </w:rPr>
      </w:pPr>
      <w:r w:rsidRPr="000100CB">
        <w:rPr>
          <w:bCs/>
          <w:color w:val="000000" w:themeColor="text1"/>
          <w:szCs w:val="22"/>
          <w:lang w:eastAsia="ko-KR"/>
        </w:rPr>
        <w:t xml:space="preserve">In outdoor scenarios, multiple </w:t>
      </w:r>
      <w:r w:rsidR="00E23755">
        <w:rPr>
          <w:rFonts w:hint="eastAsia"/>
          <w:bCs/>
          <w:color w:val="000000" w:themeColor="text1"/>
          <w:szCs w:val="22"/>
          <w:lang w:eastAsia="ko-KR"/>
        </w:rPr>
        <w:t>r</w:t>
      </w:r>
      <w:r w:rsidRPr="000100CB">
        <w:rPr>
          <w:bCs/>
          <w:color w:val="000000" w:themeColor="text1"/>
          <w:szCs w:val="22"/>
          <w:lang w:eastAsia="ko-KR"/>
        </w:rPr>
        <w:t xml:space="preserve">eaders may be deployed in different areas, which can lead to interference from a </w:t>
      </w:r>
      <w:r w:rsidR="00BB3DB4">
        <w:rPr>
          <w:rFonts w:hint="eastAsia"/>
          <w:bCs/>
          <w:color w:val="000000" w:themeColor="text1"/>
          <w:szCs w:val="22"/>
          <w:lang w:eastAsia="ko-KR"/>
        </w:rPr>
        <w:t>d</w:t>
      </w:r>
      <w:r w:rsidRPr="000100CB">
        <w:rPr>
          <w:bCs/>
          <w:color w:val="000000" w:themeColor="text1"/>
          <w:szCs w:val="22"/>
          <w:lang w:eastAsia="ko-KR"/>
        </w:rPr>
        <w:t xml:space="preserve">evice to other </w:t>
      </w:r>
      <w:r w:rsidR="00BB3DB4">
        <w:rPr>
          <w:rFonts w:hint="eastAsia"/>
          <w:bCs/>
          <w:color w:val="000000" w:themeColor="text1"/>
          <w:szCs w:val="22"/>
          <w:lang w:eastAsia="ko-KR"/>
        </w:rPr>
        <w:t>r</w:t>
      </w:r>
      <w:r w:rsidRPr="000100CB">
        <w:rPr>
          <w:bCs/>
          <w:color w:val="000000" w:themeColor="text1"/>
          <w:szCs w:val="22"/>
          <w:lang w:eastAsia="ko-KR"/>
        </w:rPr>
        <w:t xml:space="preserve">eaders. To mitigate such interference, </w:t>
      </w:r>
      <w:r w:rsidR="00233D7B">
        <w:rPr>
          <w:rFonts w:hint="eastAsia"/>
          <w:bCs/>
          <w:color w:val="000000" w:themeColor="text1"/>
          <w:szCs w:val="22"/>
          <w:lang w:eastAsia="ko-KR"/>
        </w:rPr>
        <w:t xml:space="preserve">D2R </w:t>
      </w:r>
      <w:r w:rsidRPr="000100CB">
        <w:rPr>
          <w:bCs/>
          <w:color w:val="000000" w:themeColor="text1"/>
          <w:szCs w:val="22"/>
          <w:lang w:eastAsia="ko-KR"/>
        </w:rPr>
        <w:t xml:space="preserve">scrambling is required. Furthermore, </w:t>
      </w:r>
      <w:r w:rsidR="00400093">
        <w:rPr>
          <w:rFonts w:hint="eastAsia"/>
          <w:bCs/>
          <w:color w:val="000000" w:themeColor="text1"/>
          <w:szCs w:val="22"/>
          <w:lang w:eastAsia="ko-KR"/>
        </w:rPr>
        <w:t>t</w:t>
      </w:r>
      <w:r w:rsidR="00BE3101" w:rsidRPr="00BE3101">
        <w:rPr>
          <w:bCs/>
          <w:color w:val="000000" w:themeColor="text1"/>
          <w:szCs w:val="22"/>
          <w:lang w:eastAsia="ko-KR"/>
        </w:rPr>
        <w:t>emporal randomization when interference occurs can also be important</w:t>
      </w:r>
      <w:r w:rsidRPr="000100CB">
        <w:rPr>
          <w:bCs/>
          <w:color w:val="000000" w:themeColor="text1"/>
          <w:szCs w:val="22"/>
          <w:lang w:eastAsia="ko-KR"/>
        </w:rPr>
        <w:t xml:space="preserve">. </w:t>
      </w:r>
      <w:r w:rsidR="008D5293">
        <w:rPr>
          <w:rFonts w:hint="eastAsia"/>
          <w:bCs/>
          <w:color w:val="000000" w:themeColor="text1"/>
          <w:szCs w:val="22"/>
          <w:lang w:eastAsia="ko-KR"/>
        </w:rPr>
        <w:t xml:space="preserve">Either </w:t>
      </w:r>
      <w:r w:rsidR="00EC32EA">
        <w:rPr>
          <w:rFonts w:hint="eastAsia"/>
          <w:bCs/>
          <w:color w:val="000000" w:themeColor="text1"/>
          <w:szCs w:val="22"/>
          <w:lang w:eastAsia="ko-KR"/>
        </w:rPr>
        <w:t>b</w:t>
      </w:r>
      <w:r w:rsidR="009E55BB">
        <w:rPr>
          <w:rFonts w:hint="eastAsia"/>
          <w:bCs/>
          <w:color w:val="000000" w:themeColor="text1"/>
          <w:szCs w:val="22"/>
          <w:lang w:eastAsia="ko-KR"/>
        </w:rPr>
        <w:t>ased on Rel-19 structure (r</w:t>
      </w:r>
      <w:r w:rsidR="009E55BB" w:rsidRPr="009E55BB">
        <w:rPr>
          <w:bCs/>
          <w:color w:val="000000" w:themeColor="text1"/>
          <w:szCs w:val="22"/>
          <w:lang w:eastAsia="ko-KR"/>
        </w:rPr>
        <w:t xml:space="preserve">epetition followed by </w:t>
      </w:r>
      <w:r w:rsidR="00995F84">
        <w:rPr>
          <w:rFonts w:hint="eastAsia"/>
          <w:bCs/>
          <w:color w:val="000000" w:themeColor="text1"/>
          <w:szCs w:val="22"/>
          <w:lang w:eastAsia="ko-KR"/>
        </w:rPr>
        <w:t xml:space="preserve">TBCC based </w:t>
      </w:r>
      <w:r w:rsidR="009E55BB" w:rsidRPr="009E55BB">
        <w:rPr>
          <w:bCs/>
          <w:color w:val="000000" w:themeColor="text1"/>
          <w:szCs w:val="22"/>
          <w:lang w:eastAsia="ko-KR"/>
        </w:rPr>
        <w:t>channel coding</w:t>
      </w:r>
      <w:r w:rsidR="009E55BB">
        <w:rPr>
          <w:rFonts w:hint="eastAsia"/>
          <w:bCs/>
          <w:color w:val="000000" w:themeColor="text1"/>
          <w:szCs w:val="22"/>
          <w:lang w:eastAsia="ko-KR"/>
        </w:rPr>
        <w:t>)</w:t>
      </w:r>
      <w:r w:rsidR="00F6062E">
        <w:rPr>
          <w:rFonts w:hint="eastAsia"/>
          <w:bCs/>
          <w:color w:val="000000" w:themeColor="text1"/>
          <w:szCs w:val="22"/>
          <w:lang w:eastAsia="ko-KR"/>
        </w:rPr>
        <w:t xml:space="preserve"> </w:t>
      </w:r>
      <w:r w:rsidR="00C64077">
        <w:rPr>
          <w:rFonts w:hint="eastAsia"/>
          <w:bCs/>
          <w:color w:val="000000" w:themeColor="text1"/>
          <w:szCs w:val="22"/>
          <w:lang w:eastAsia="ko-KR"/>
        </w:rPr>
        <w:t xml:space="preserve">or channel coding followed by repetition, </w:t>
      </w:r>
      <w:r w:rsidR="004A069F">
        <w:rPr>
          <w:rFonts w:hint="eastAsia"/>
          <w:bCs/>
          <w:color w:val="000000" w:themeColor="text1"/>
          <w:szCs w:val="22"/>
          <w:lang w:eastAsia="ko-KR"/>
        </w:rPr>
        <w:t>t</w:t>
      </w:r>
      <w:r w:rsidR="001F692B" w:rsidRPr="001F692B">
        <w:rPr>
          <w:bCs/>
          <w:color w:val="000000" w:themeColor="text1"/>
          <w:szCs w:val="22"/>
          <w:lang w:eastAsia="ko-KR"/>
        </w:rPr>
        <w:t>he final PDRCH structure includes repeated blocks corresponding to the repetition factor</w:t>
      </w:r>
      <w:r w:rsidR="001A705D">
        <w:rPr>
          <w:rFonts w:hint="eastAsia"/>
          <w:bCs/>
          <w:color w:val="000000" w:themeColor="text1"/>
          <w:szCs w:val="22"/>
          <w:lang w:eastAsia="ko-KR"/>
        </w:rPr>
        <w:t>. Thus,</w:t>
      </w:r>
      <w:r w:rsidR="0082164D" w:rsidRPr="0082164D">
        <w:rPr>
          <w:bCs/>
          <w:color w:val="000000" w:themeColor="text1"/>
          <w:szCs w:val="22"/>
          <w:lang w:eastAsia="ko-KR"/>
        </w:rPr>
        <w:t xml:space="preserve"> </w:t>
      </w:r>
      <w:r w:rsidR="0082164D" w:rsidRPr="000100CB">
        <w:rPr>
          <w:bCs/>
          <w:color w:val="000000" w:themeColor="text1"/>
          <w:szCs w:val="22"/>
          <w:lang w:eastAsia="ko-KR"/>
        </w:rPr>
        <w:t xml:space="preserve">temporal </w:t>
      </w:r>
      <w:r w:rsidR="00B222A9">
        <w:rPr>
          <w:rFonts w:hint="eastAsia"/>
          <w:bCs/>
          <w:color w:val="000000" w:themeColor="text1"/>
          <w:szCs w:val="22"/>
          <w:lang w:eastAsia="ko-KR"/>
        </w:rPr>
        <w:t xml:space="preserve">interference </w:t>
      </w:r>
      <w:r w:rsidR="0082164D" w:rsidRPr="000100CB">
        <w:rPr>
          <w:bCs/>
          <w:color w:val="000000" w:themeColor="text1"/>
          <w:szCs w:val="22"/>
          <w:lang w:eastAsia="ko-KR"/>
        </w:rPr>
        <w:t xml:space="preserve">randomization </w:t>
      </w:r>
      <w:r w:rsidRPr="000100CB">
        <w:rPr>
          <w:bCs/>
          <w:color w:val="000000" w:themeColor="text1"/>
          <w:szCs w:val="22"/>
          <w:lang w:eastAsia="ko-KR"/>
        </w:rPr>
        <w:t xml:space="preserve">can be achieved by applying scrambling </w:t>
      </w:r>
      <w:r w:rsidR="00F215B0">
        <w:rPr>
          <w:rFonts w:hint="eastAsia"/>
          <w:bCs/>
          <w:color w:val="000000" w:themeColor="text1"/>
          <w:szCs w:val="22"/>
          <w:lang w:eastAsia="ko-KR"/>
        </w:rPr>
        <w:t>different sequences to each repeated block</w:t>
      </w:r>
      <w:r w:rsidRPr="000100CB">
        <w:rPr>
          <w:bCs/>
          <w:color w:val="000000" w:themeColor="text1"/>
          <w:szCs w:val="22"/>
          <w:lang w:eastAsia="ko-KR"/>
        </w:rPr>
        <w:t>.</w:t>
      </w:r>
    </w:p>
    <w:p w14:paraId="0ED25E76" w14:textId="4F341A5A" w:rsidR="005F424E" w:rsidRDefault="009E003F" w:rsidP="001C584D">
      <w:pPr>
        <w:suppressAutoHyphens/>
        <w:ind w:firstLineChars="100" w:firstLine="220"/>
        <w:jc w:val="center"/>
        <w:rPr>
          <w:bCs/>
          <w:color w:val="000000" w:themeColor="text1"/>
          <w:szCs w:val="22"/>
          <w:lang w:eastAsia="ko-KR"/>
        </w:rPr>
      </w:pPr>
      <w:r>
        <w:rPr>
          <w:bCs/>
          <w:noProof/>
          <w:color w:val="000000" w:themeColor="text1"/>
          <w:szCs w:val="22"/>
          <w:lang w:val="en-US" w:eastAsia="ko-KR"/>
        </w:rPr>
        <w:drawing>
          <wp:inline distT="0" distB="0" distL="0" distR="0" wp14:anchorId="4705AB4C" wp14:editId="4E167931">
            <wp:extent cx="6120765" cy="3814445"/>
            <wp:effectExtent l="0" t="0" r="0" b="0"/>
            <wp:docPr id="2034320642"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814445"/>
                    </a:xfrm>
                    <a:prstGeom prst="rect">
                      <a:avLst/>
                    </a:prstGeom>
                    <a:noFill/>
                    <a:ln>
                      <a:noFill/>
                    </a:ln>
                  </pic:spPr>
                </pic:pic>
              </a:graphicData>
            </a:graphic>
          </wp:inline>
        </w:drawing>
      </w:r>
    </w:p>
    <w:p w14:paraId="5186A92D" w14:textId="7744669C" w:rsidR="00E32F5F" w:rsidRDefault="00E32F5F" w:rsidP="001C584D">
      <w:pPr>
        <w:suppressAutoHyphens/>
        <w:ind w:firstLineChars="100" w:firstLine="220"/>
        <w:jc w:val="center"/>
        <w:rPr>
          <w:rFonts w:eastAsia="바탕"/>
          <w:szCs w:val="22"/>
          <w:lang w:eastAsia="ko-KR"/>
        </w:rPr>
      </w:pPr>
      <w:r>
        <w:rPr>
          <w:rFonts w:eastAsia="바탕"/>
          <w:szCs w:val="22"/>
          <w:lang w:eastAsia="ko-KR"/>
        </w:rPr>
        <w:t xml:space="preserve">Figure </w:t>
      </w:r>
      <w:r w:rsidR="007C0877">
        <w:rPr>
          <w:rFonts w:eastAsia="바탕" w:hint="eastAsia"/>
          <w:szCs w:val="22"/>
          <w:lang w:eastAsia="ko-KR"/>
        </w:rPr>
        <w:t>1</w:t>
      </w:r>
      <w:r>
        <w:rPr>
          <w:rFonts w:eastAsia="바탕"/>
          <w:szCs w:val="22"/>
          <w:lang w:eastAsia="ko-KR"/>
        </w:rPr>
        <w:t>.</w:t>
      </w:r>
      <w:r w:rsidR="00020B2C">
        <w:rPr>
          <w:rFonts w:eastAsia="바탕" w:hint="eastAsia"/>
          <w:szCs w:val="22"/>
          <w:lang w:eastAsia="ko-KR"/>
        </w:rPr>
        <w:t xml:space="preserve"> </w:t>
      </w:r>
      <w:r w:rsidR="0018424C">
        <w:rPr>
          <w:rFonts w:eastAsia="바탕" w:hint="eastAsia"/>
          <w:szCs w:val="22"/>
          <w:lang w:eastAsia="ko-KR"/>
        </w:rPr>
        <w:t>D2R transmission procedure with scrambling</w:t>
      </w:r>
    </w:p>
    <w:p w14:paraId="64CD08C8" w14:textId="77777777" w:rsidR="007C0877" w:rsidRPr="007C0877" w:rsidRDefault="007C0877" w:rsidP="001C5D4B">
      <w:pPr>
        <w:suppressAutoHyphens/>
        <w:ind w:firstLineChars="100" w:firstLine="220"/>
        <w:jc w:val="center"/>
        <w:rPr>
          <w:bCs/>
          <w:color w:val="000000" w:themeColor="text1"/>
          <w:szCs w:val="22"/>
          <w:lang w:eastAsia="ko-KR"/>
        </w:rPr>
      </w:pPr>
    </w:p>
    <w:p w14:paraId="5F42C940" w14:textId="0A92CE29" w:rsidR="0080671D" w:rsidRDefault="00925726" w:rsidP="00E73409">
      <w:pPr>
        <w:suppressAutoHyphens/>
        <w:ind w:firstLineChars="100" w:firstLine="220"/>
        <w:rPr>
          <w:rFonts w:cs="Arial"/>
          <w:b/>
          <w:lang w:eastAsia="ko-KR"/>
        </w:rPr>
      </w:pPr>
      <w:r>
        <w:rPr>
          <w:rFonts w:hint="eastAsia"/>
          <w:b/>
          <w:szCs w:val="22"/>
          <w:lang w:val="en-US" w:eastAsia="ko-KR"/>
        </w:rPr>
        <w:t>Observation</w:t>
      </w:r>
      <w:r w:rsidR="0080671D" w:rsidRPr="00F338F1">
        <w:rPr>
          <w:rFonts w:hint="eastAsia"/>
          <w:b/>
          <w:szCs w:val="22"/>
          <w:lang w:val="en-US" w:eastAsia="ko-KR"/>
        </w:rPr>
        <w:t xml:space="preserve"> #</w:t>
      </w:r>
      <w:r w:rsidR="0095592C">
        <w:rPr>
          <w:rFonts w:hint="eastAsia"/>
          <w:b/>
          <w:szCs w:val="22"/>
          <w:lang w:val="en-US" w:eastAsia="ko-KR"/>
        </w:rPr>
        <w:t>5</w:t>
      </w:r>
      <w:r w:rsidR="006B4E27">
        <w:rPr>
          <w:rFonts w:hint="eastAsia"/>
          <w:b/>
          <w:szCs w:val="22"/>
          <w:lang w:val="en-US" w:eastAsia="ko-KR"/>
        </w:rPr>
        <w:t>:</w:t>
      </w:r>
      <w:r w:rsidR="00677360">
        <w:rPr>
          <w:rFonts w:hint="eastAsia"/>
          <w:b/>
          <w:szCs w:val="22"/>
          <w:lang w:val="en-US" w:eastAsia="ko-KR"/>
        </w:rPr>
        <w:t xml:space="preserve"> </w:t>
      </w:r>
      <w:r w:rsidR="00575028" w:rsidRPr="00575028">
        <w:rPr>
          <w:b/>
          <w:szCs w:val="22"/>
          <w:lang w:val="en-US" w:eastAsia="ko-KR"/>
        </w:rPr>
        <w:t>Temporal interference randomization can be achieved if each repeated sub-block, after both repetition and channel coding, is scrambled using a different sequence.</w:t>
      </w:r>
    </w:p>
    <w:p w14:paraId="0D8BFAC6" w14:textId="77777777" w:rsidR="005F424E" w:rsidRPr="00F461AD" w:rsidRDefault="005F424E" w:rsidP="00E73409">
      <w:pPr>
        <w:suppressAutoHyphens/>
        <w:ind w:firstLineChars="100" w:firstLine="220"/>
        <w:rPr>
          <w:bCs/>
          <w:color w:val="000000" w:themeColor="text1"/>
          <w:szCs w:val="22"/>
          <w:lang w:eastAsia="ko-KR"/>
        </w:rPr>
      </w:pPr>
    </w:p>
    <w:p w14:paraId="347ACFEE" w14:textId="44E01A51" w:rsidR="003945D2" w:rsidRDefault="00A8052F" w:rsidP="00E73409">
      <w:pPr>
        <w:suppressAutoHyphens/>
        <w:ind w:firstLineChars="100" w:firstLine="220"/>
        <w:rPr>
          <w:bCs/>
          <w:color w:val="000000" w:themeColor="text1"/>
          <w:szCs w:val="22"/>
          <w:lang w:eastAsia="ko-KR"/>
        </w:rPr>
      </w:pPr>
      <w:r w:rsidRPr="00A8052F">
        <w:rPr>
          <w:bCs/>
          <w:color w:val="000000" w:themeColor="text1"/>
          <w:szCs w:val="22"/>
          <w:lang w:eastAsia="ko-KR"/>
        </w:rPr>
        <w:t>In addition to PDRCH, separate scrambling for the preamble and midamble can also be considered</w:t>
      </w:r>
      <w:r w:rsidR="00FC50F0">
        <w:rPr>
          <w:rFonts w:hint="eastAsia"/>
          <w:bCs/>
          <w:color w:val="000000" w:themeColor="text1"/>
          <w:szCs w:val="22"/>
          <w:lang w:eastAsia="ko-KR"/>
        </w:rPr>
        <w:t xml:space="preserve">, since </w:t>
      </w:r>
      <w:r w:rsidRPr="00A8052F">
        <w:rPr>
          <w:bCs/>
          <w:color w:val="000000" w:themeColor="text1"/>
          <w:szCs w:val="22"/>
          <w:lang w:eastAsia="ko-KR"/>
        </w:rPr>
        <w:t xml:space="preserve">interference caused by preamble and midamble transmissions can be </w:t>
      </w:r>
      <w:r w:rsidR="00590201">
        <w:rPr>
          <w:rFonts w:hint="eastAsia"/>
          <w:bCs/>
          <w:color w:val="000000" w:themeColor="text1"/>
          <w:szCs w:val="22"/>
          <w:lang w:eastAsia="ko-KR"/>
        </w:rPr>
        <w:t>randomized</w:t>
      </w:r>
      <w:r w:rsidRPr="00A8052F">
        <w:rPr>
          <w:bCs/>
          <w:color w:val="000000" w:themeColor="text1"/>
          <w:szCs w:val="22"/>
          <w:lang w:eastAsia="ko-KR"/>
        </w:rPr>
        <w:t xml:space="preserve">. </w:t>
      </w:r>
      <w:r w:rsidR="009D0A8E" w:rsidRPr="009D0A8E">
        <w:rPr>
          <w:bCs/>
          <w:color w:val="000000" w:themeColor="text1"/>
          <w:szCs w:val="22"/>
          <w:lang w:eastAsia="ko-KR"/>
        </w:rPr>
        <w:t xml:space="preserve">Furthermore, by varying the scrambling sequence for each occurrence of the midamble within a given D2R transmission, temporal </w:t>
      </w:r>
      <w:r w:rsidR="0041440A">
        <w:rPr>
          <w:rFonts w:hint="eastAsia"/>
          <w:bCs/>
          <w:color w:val="000000" w:themeColor="text1"/>
          <w:szCs w:val="22"/>
          <w:lang w:eastAsia="ko-KR"/>
        </w:rPr>
        <w:t xml:space="preserve">interference </w:t>
      </w:r>
      <w:r w:rsidR="009D0A8E" w:rsidRPr="009D0A8E">
        <w:rPr>
          <w:bCs/>
          <w:color w:val="000000" w:themeColor="text1"/>
          <w:szCs w:val="22"/>
          <w:lang w:eastAsia="ko-KR"/>
        </w:rPr>
        <w:t>randomization can also be achieved</w:t>
      </w:r>
      <w:r w:rsidR="006E4713">
        <w:rPr>
          <w:rFonts w:hint="eastAsia"/>
          <w:bCs/>
          <w:color w:val="000000" w:themeColor="text1"/>
          <w:szCs w:val="22"/>
          <w:lang w:eastAsia="ko-KR"/>
        </w:rPr>
        <w:t>.</w:t>
      </w:r>
    </w:p>
    <w:p w14:paraId="7D6ACF58" w14:textId="77777777" w:rsidR="003945D2" w:rsidRDefault="003945D2" w:rsidP="00E73409">
      <w:pPr>
        <w:suppressAutoHyphens/>
        <w:ind w:firstLineChars="100" w:firstLine="220"/>
        <w:rPr>
          <w:bCs/>
          <w:color w:val="000000" w:themeColor="text1"/>
          <w:szCs w:val="22"/>
          <w:lang w:eastAsia="ko-KR"/>
        </w:rPr>
      </w:pPr>
    </w:p>
    <w:p w14:paraId="4605FFD3" w14:textId="3CFBC081" w:rsidR="003945D2" w:rsidRDefault="003945D2" w:rsidP="003945D2">
      <w:pPr>
        <w:suppressAutoHyphens/>
        <w:ind w:firstLineChars="100" w:firstLine="220"/>
        <w:rPr>
          <w:rFonts w:cs="Arial"/>
          <w:b/>
          <w:lang w:eastAsia="ko-KR"/>
        </w:rPr>
      </w:pPr>
      <w:r>
        <w:rPr>
          <w:rFonts w:hint="eastAsia"/>
          <w:b/>
          <w:szCs w:val="22"/>
          <w:lang w:val="en-US" w:eastAsia="ko-KR"/>
        </w:rPr>
        <w:t>Proposal</w:t>
      </w:r>
      <w:r w:rsidRPr="00F338F1">
        <w:rPr>
          <w:rFonts w:hint="eastAsia"/>
          <w:b/>
          <w:szCs w:val="22"/>
          <w:lang w:val="en-US" w:eastAsia="ko-KR"/>
        </w:rPr>
        <w:t xml:space="preserve"> #</w:t>
      </w:r>
      <w:r w:rsidR="0095592C">
        <w:rPr>
          <w:rFonts w:hint="eastAsia"/>
          <w:b/>
          <w:szCs w:val="22"/>
          <w:lang w:val="en-US" w:eastAsia="ko-KR"/>
        </w:rPr>
        <w:t>2</w:t>
      </w:r>
      <w:r>
        <w:rPr>
          <w:rFonts w:hint="eastAsia"/>
          <w:b/>
          <w:szCs w:val="22"/>
          <w:lang w:val="en-US" w:eastAsia="ko-KR"/>
        </w:rPr>
        <w:t>:</w:t>
      </w:r>
      <w:r w:rsidRPr="00F338F1">
        <w:rPr>
          <w:b/>
          <w:szCs w:val="22"/>
          <w:lang w:val="en-US" w:eastAsia="ko-KR"/>
        </w:rPr>
        <w:t xml:space="preserve"> </w:t>
      </w:r>
      <w:r w:rsidR="00895F99">
        <w:rPr>
          <w:rFonts w:hint="eastAsia"/>
          <w:b/>
          <w:szCs w:val="22"/>
          <w:lang w:val="en-US" w:eastAsia="ko-KR"/>
        </w:rPr>
        <w:t xml:space="preserve">D2R </w:t>
      </w:r>
      <w:r w:rsidR="00895F99">
        <w:rPr>
          <w:rFonts w:cs="Arial" w:hint="eastAsia"/>
          <w:b/>
          <w:lang w:eastAsia="ko-KR"/>
        </w:rPr>
        <w:t>p</w:t>
      </w:r>
      <w:r w:rsidR="004752FE" w:rsidRPr="004752FE">
        <w:rPr>
          <w:rFonts w:cs="Arial"/>
          <w:b/>
          <w:lang w:eastAsia="ko-KR"/>
        </w:rPr>
        <w:t>reamble</w:t>
      </w:r>
      <w:r w:rsidR="00317B46">
        <w:rPr>
          <w:rFonts w:cs="Arial" w:hint="eastAsia"/>
          <w:b/>
          <w:lang w:eastAsia="ko-KR"/>
        </w:rPr>
        <w:t>/</w:t>
      </w:r>
      <w:r w:rsidR="004752FE" w:rsidRPr="004752FE">
        <w:rPr>
          <w:rFonts w:cs="Arial"/>
          <w:b/>
          <w:lang w:eastAsia="ko-KR"/>
        </w:rPr>
        <w:t>midamble</w:t>
      </w:r>
      <w:r w:rsidR="00152A38">
        <w:rPr>
          <w:rFonts w:cs="Arial" w:hint="eastAsia"/>
          <w:b/>
          <w:lang w:eastAsia="ko-KR"/>
        </w:rPr>
        <w:t xml:space="preserve"> scrambling can be considered</w:t>
      </w:r>
      <w:r w:rsidR="00776FC8">
        <w:rPr>
          <w:rFonts w:cs="Arial" w:hint="eastAsia"/>
          <w:b/>
          <w:lang w:eastAsia="ko-KR"/>
        </w:rPr>
        <w:t>.</w:t>
      </w:r>
    </w:p>
    <w:p w14:paraId="3D20C1AB" w14:textId="54617A8D" w:rsidR="003945D2" w:rsidRPr="00E230F5" w:rsidRDefault="00EA7B43" w:rsidP="00631C1D">
      <w:pPr>
        <w:suppressAutoHyphens/>
        <w:ind w:firstLineChars="100" w:firstLine="220"/>
        <w:rPr>
          <w:bCs/>
          <w:color w:val="000000" w:themeColor="text1"/>
          <w:szCs w:val="22"/>
          <w:lang w:eastAsia="ko-KR"/>
        </w:rPr>
      </w:pPr>
      <w:r>
        <w:rPr>
          <w:rFonts w:hint="eastAsia"/>
          <w:b/>
          <w:szCs w:val="22"/>
          <w:lang w:val="en-US" w:eastAsia="ko-KR"/>
        </w:rPr>
        <w:t>Observation</w:t>
      </w:r>
      <w:r w:rsidR="00145D22" w:rsidRPr="00F338F1">
        <w:rPr>
          <w:rFonts w:hint="eastAsia"/>
          <w:b/>
          <w:szCs w:val="22"/>
          <w:lang w:val="en-US" w:eastAsia="ko-KR"/>
        </w:rPr>
        <w:t xml:space="preserve"> #</w:t>
      </w:r>
      <w:r w:rsidR="007E4094">
        <w:rPr>
          <w:rFonts w:hint="eastAsia"/>
          <w:b/>
          <w:szCs w:val="22"/>
          <w:lang w:val="en-US" w:eastAsia="ko-KR"/>
        </w:rPr>
        <w:t>6</w:t>
      </w:r>
      <w:r w:rsidR="00145D22">
        <w:rPr>
          <w:rFonts w:hint="eastAsia"/>
          <w:b/>
          <w:szCs w:val="22"/>
          <w:lang w:val="en-US" w:eastAsia="ko-KR"/>
        </w:rPr>
        <w:t>:</w:t>
      </w:r>
      <w:r w:rsidR="00145D22" w:rsidRPr="00F338F1">
        <w:rPr>
          <w:b/>
          <w:szCs w:val="22"/>
          <w:lang w:val="en-US" w:eastAsia="ko-KR"/>
        </w:rPr>
        <w:t xml:space="preserve"> </w:t>
      </w:r>
      <w:r w:rsidR="007A42A1">
        <w:rPr>
          <w:rFonts w:hint="eastAsia"/>
          <w:b/>
          <w:szCs w:val="22"/>
          <w:lang w:val="en-US" w:eastAsia="ko-KR"/>
        </w:rPr>
        <w:t>V</w:t>
      </w:r>
      <w:r w:rsidR="005503F6" w:rsidRPr="005503F6">
        <w:rPr>
          <w:b/>
          <w:szCs w:val="22"/>
          <w:lang w:val="en-US" w:eastAsia="ko-KR"/>
        </w:rPr>
        <w:t>arying the scrambling sequence for each occurrence of the midamble within a given D2R transmission</w:t>
      </w:r>
      <w:r w:rsidR="005503F6" w:rsidRPr="005503F6">
        <w:rPr>
          <w:rFonts w:hint="eastAsia"/>
          <w:b/>
          <w:szCs w:val="22"/>
          <w:lang w:val="en-US" w:eastAsia="ko-KR"/>
        </w:rPr>
        <w:t xml:space="preserve"> </w:t>
      </w:r>
      <w:r w:rsidR="002276D8">
        <w:rPr>
          <w:rFonts w:hint="eastAsia"/>
          <w:b/>
          <w:szCs w:val="22"/>
          <w:lang w:val="en-US" w:eastAsia="ko-KR"/>
        </w:rPr>
        <w:t>could achieve</w:t>
      </w:r>
      <w:r w:rsidR="0041440A">
        <w:rPr>
          <w:rFonts w:hint="eastAsia"/>
          <w:b/>
          <w:szCs w:val="22"/>
          <w:lang w:val="en-US" w:eastAsia="ko-KR"/>
        </w:rPr>
        <w:t xml:space="preserve"> temporal interference randomization</w:t>
      </w:r>
    </w:p>
    <w:p w14:paraId="7D6CE3B3" w14:textId="77777777" w:rsidR="00ED49D8" w:rsidRPr="00B61B30" w:rsidRDefault="00ED49D8" w:rsidP="00E73409">
      <w:pPr>
        <w:suppressAutoHyphens/>
        <w:ind w:firstLineChars="100" w:firstLine="220"/>
        <w:rPr>
          <w:bCs/>
          <w:color w:val="000000" w:themeColor="text1"/>
          <w:szCs w:val="22"/>
          <w:lang w:eastAsia="ko-KR"/>
        </w:rPr>
      </w:pPr>
    </w:p>
    <w:p w14:paraId="5A6373D6" w14:textId="445F1981" w:rsidR="001A2DAA" w:rsidRPr="001A2DAA" w:rsidRDefault="001A2DAA" w:rsidP="00E73409">
      <w:pPr>
        <w:pStyle w:val="2"/>
        <w:spacing w:after="120"/>
        <w:rPr>
          <w:b/>
          <w:bCs/>
          <w:sz w:val="26"/>
          <w:szCs w:val="26"/>
        </w:rPr>
      </w:pPr>
      <w:r w:rsidRPr="001A2DAA">
        <w:rPr>
          <w:b/>
          <w:bCs/>
          <w:sz w:val="26"/>
          <w:szCs w:val="26"/>
        </w:rPr>
        <w:t xml:space="preserve">D2R </w:t>
      </w:r>
      <w:r w:rsidR="003A13CC">
        <w:rPr>
          <w:rFonts w:hint="eastAsia"/>
          <w:b/>
          <w:bCs/>
          <w:sz w:val="26"/>
          <w:szCs w:val="26"/>
        </w:rPr>
        <w:t>preamble</w:t>
      </w:r>
    </w:p>
    <w:p w14:paraId="345FBB46" w14:textId="1A6753AE" w:rsidR="001A2DAA" w:rsidRDefault="001A2DAA" w:rsidP="00E73409">
      <w:pPr>
        <w:suppressAutoHyphens/>
        <w:ind w:firstLineChars="100" w:firstLine="220"/>
      </w:pPr>
      <w:r w:rsidRPr="005D072E">
        <w:t xml:space="preserve">In RAN1 #122bis meeting, </w:t>
      </w:r>
      <w:r w:rsidR="004B4846">
        <w:rPr>
          <w:rFonts w:eastAsia="바탕"/>
          <w:szCs w:val="22"/>
          <w:lang w:eastAsia="ko-KR"/>
        </w:rPr>
        <w:t>the agreement w</w:t>
      </w:r>
      <w:r w:rsidR="004B4846">
        <w:rPr>
          <w:rFonts w:eastAsia="바탕" w:hint="eastAsia"/>
          <w:szCs w:val="22"/>
          <w:lang w:eastAsia="ko-KR"/>
        </w:rPr>
        <w:t>a</w:t>
      </w:r>
      <w:r w:rsidR="004B4846">
        <w:rPr>
          <w:rFonts w:eastAsia="바탕"/>
          <w:szCs w:val="22"/>
          <w:lang w:eastAsia="ko-KR"/>
        </w:rPr>
        <w:t>s made</w:t>
      </w:r>
      <w:r w:rsidRPr="005D072E">
        <w:t xml:space="preserve"> regarding the </w:t>
      </w:r>
      <w:r>
        <w:rPr>
          <w:rFonts w:hint="eastAsia"/>
          <w:lang w:eastAsia="ko-KR"/>
        </w:rPr>
        <w:t xml:space="preserve">D2R </w:t>
      </w:r>
      <w:r w:rsidR="003C4495">
        <w:rPr>
          <w:rFonts w:hint="eastAsia"/>
          <w:lang w:eastAsia="ko-KR"/>
        </w:rPr>
        <w:t>preamble</w:t>
      </w:r>
      <w:r w:rsidRPr="005D072E">
        <w:t xml:space="preserve"> as follows:</w:t>
      </w:r>
    </w:p>
    <w:tbl>
      <w:tblPr>
        <w:tblStyle w:val="aa"/>
        <w:tblW w:w="0" w:type="auto"/>
        <w:tblLook w:val="04A0" w:firstRow="1" w:lastRow="0" w:firstColumn="1" w:lastColumn="0" w:noHBand="0" w:noVBand="1"/>
      </w:tblPr>
      <w:tblGrid>
        <w:gridCol w:w="9629"/>
      </w:tblGrid>
      <w:tr w:rsidR="001A2DAA" w14:paraId="6F2D55F7" w14:textId="77777777" w:rsidTr="00FF0F2F">
        <w:tc>
          <w:tcPr>
            <w:tcW w:w="9629" w:type="dxa"/>
          </w:tcPr>
          <w:p w14:paraId="09356CC5" w14:textId="77777777" w:rsidR="00773B55" w:rsidRDefault="00773B55" w:rsidP="00E73409">
            <w:pPr>
              <w:jc w:val="left"/>
              <w:rPr>
                <w:rFonts w:eastAsiaTheme="minorEastAsia"/>
                <w:b/>
                <w:bCs/>
                <w:szCs w:val="24"/>
                <w:highlight w:val="green"/>
                <w:lang w:eastAsia="en-US"/>
              </w:rPr>
            </w:pPr>
            <w:r>
              <w:rPr>
                <w:rFonts w:hint="eastAsia"/>
                <w:b/>
                <w:bCs/>
                <w:szCs w:val="24"/>
                <w:highlight w:val="green"/>
                <w:lang w:eastAsia="en-US"/>
              </w:rPr>
              <w:t>Agreement</w:t>
            </w:r>
          </w:p>
          <w:p w14:paraId="619A763D" w14:textId="77777777" w:rsidR="00773B55" w:rsidRDefault="00773B55" w:rsidP="00E73409">
            <w:pPr>
              <w:jc w:val="left"/>
              <w:rPr>
                <w:szCs w:val="24"/>
                <w:lang w:eastAsia="en-US"/>
              </w:rPr>
            </w:pPr>
            <w:r>
              <w:rPr>
                <w:rFonts w:hint="eastAsia"/>
                <w:szCs w:val="24"/>
                <w:lang w:eastAsia="en-US"/>
              </w:rPr>
              <w:lastRenderedPageBreak/>
              <w:t>Regarding D2R preamble for PDRCH, study the following aspects of the D2R preamble.</w:t>
            </w:r>
          </w:p>
          <w:p w14:paraId="7DB6F698" w14:textId="77777777" w:rsidR="00773B55" w:rsidRDefault="00773B55" w:rsidP="001C5D4B">
            <w:pPr>
              <w:numPr>
                <w:ilvl w:val="0"/>
                <w:numId w:val="28"/>
              </w:numPr>
              <w:spacing w:after="0"/>
              <w:contextualSpacing/>
              <w:jc w:val="left"/>
              <w:rPr>
                <w:rFonts w:ascii="Times" w:hAnsi="Times"/>
                <w:szCs w:val="24"/>
                <w:lang w:eastAsia="x-none"/>
              </w:rPr>
            </w:pPr>
            <w:r>
              <w:rPr>
                <w:rFonts w:ascii="Times" w:hAnsi="Times"/>
                <w:szCs w:val="24"/>
                <w:lang w:eastAsia="ko-KR"/>
              </w:rPr>
              <w:t>Preamble length (e.g., longer than Rel-19 D2R preamble)</w:t>
            </w:r>
          </w:p>
          <w:p w14:paraId="6F1F2FC2" w14:textId="77777777" w:rsidR="00773B55" w:rsidRDefault="00773B55" w:rsidP="001C5D4B">
            <w:pPr>
              <w:numPr>
                <w:ilvl w:val="0"/>
                <w:numId w:val="28"/>
              </w:numPr>
              <w:spacing w:after="0"/>
              <w:contextualSpacing/>
              <w:jc w:val="left"/>
              <w:rPr>
                <w:rFonts w:ascii="Times" w:hAnsi="Times"/>
                <w:szCs w:val="24"/>
                <w:lang w:eastAsia="x-none"/>
              </w:rPr>
            </w:pPr>
            <w:r>
              <w:rPr>
                <w:rFonts w:ascii="Times" w:hAnsi="Times"/>
                <w:szCs w:val="24"/>
                <w:lang w:eastAsia="ko-KR"/>
              </w:rPr>
              <w:t>Sequence type</w:t>
            </w:r>
          </w:p>
          <w:p w14:paraId="1A782023" w14:textId="77777777" w:rsidR="00773B55" w:rsidRDefault="00773B55" w:rsidP="001C5D4B">
            <w:pPr>
              <w:numPr>
                <w:ilvl w:val="0"/>
                <w:numId w:val="28"/>
              </w:numPr>
              <w:spacing w:after="0"/>
              <w:contextualSpacing/>
              <w:jc w:val="left"/>
              <w:rPr>
                <w:rFonts w:ascii="Times" w:hAnsi="Times"/>
                <w:szCs w:val="24"/>
                <w:lang w:eastAsia="x-none"/>
              </w:rPr>
            </w:pPr>
            <w:r>
              <w:rPr>
                <w:rFonts w:ascii="Times" w:hAnsi="Times"/>
                <w:szCs w:val="24"/>
                <w:lang w:eastAsia="ko-KR"/>
              </w:rPr>
              <w:t>Number of sequences using the same length (e.g., for reader/device differentiation)</w:t>
            </w:r>
          </w:p>
          <w:p w14:paraId="01A9EE73" w14:textId="631D2B52" w:rsidR="001A2DAA" w:rsidRPr="00773B55" w:rsidRDefault="00773B55" w:rsidP="001C5D4B">
            <w:pPr>
              <w:numPr>
                <w:ilvl w:val="0"/>
                <w:numId w:val="28"/>
              </w:numPr>
              <w:spacing w:after="0"/>
              <w:contextualSpacing/>
              <w:jc w:val="left"/>
              <w:rPr>
                <w:rFonts w:ascii="Times" w:hAnsi="Times"/>
                <w:szCs w:val="24"/>
                <w:lang w:eastAsia="x-none"/>
              </w:rPr>
            </w:pPr>
            <w:r>
              <w:rPr>
                <w:rFonts w:ascii="Times" w:hAnsi="Times"/>
                <w:szCs w:val="24"/>
                <w:lang w:eastAsia="ko-KR"/>
              </w:rPr>
              <w:t>Considering other factors affecting preamble design (e.g., D2R modulation and detection schemes)</w:t>
            </w:r>
          </w:p>
        </w:tc>
      </w:tr>
    </w:tbl>
    <w:p w14:paraId="4ECE4615" w14:textId="77777777" w:rsidR="001A2DAA" w:rsidRDefault="001A2DAA" w:rsidP="00E73409">
      <w:pPr>
        <w:suppressAutoHyphens/>
        <w:ind w:firstLineChars="100" w:firstLine="220"/>
        <w:rPr>
          <w:bCs/>
          <w:color w:val="000000" w:themeColor="text1"/>
          <w:szCs w:val="22"/>
          <w:lang w:eastAsia="ko-KR"/>
        </w:rPr>
      </w:pPr>
    </w:p>
    <w:p w14:paraId="7E84A7E4" w14:textId="009C025C" w:rsidR="00666CA6" w:rsidRDefault="001665A5" w:rsidP="00B04DB1">
      <w:pPr>
        <w:spacing w:before="120"/>
        <w:ind w:firstLineChars="100" w:firstLine="220"/>
        <w:rPr>
          <w:rFonts w:eastAsia="바탕"/>
          <w:szCs w:val="22"/>
          <w:lang w:val="en-US" w:eastAsia="ko-KR"/>
        </w:rPr>
      </w:pPr>
      <w:r>
        <w:rPr>
          <w:rFonts w:eastAsia="바탕" w:hint="eastAsia"/>
          <w:szCs w:val="22"/>
          <w:lang w:eastAsia="ko-KR"/>
        </w:rPr>
        <w:t>C</w:t>
      </w:r>
      <w:r w:rsidR="003E1DB4" w:rsidRPr="003E1DB4">
        <w:rPr>
          <w:rFonts w:eastAsia="바탕"/>
          <w:szCs w:val="22"/>
          <w:lang w:eastAsia="ko-KR"/>
        </w:rPr>
        <w:t>onsidering the outdoor scenario in Rel-20 A-IoT, longer D2R preamble sequences may be required to support coverage enhancement. For example, m-sequences with n = 7 (i.e., length 127) or m-sequence with n = 9 (i.e., length 511) could be considered.</w:t>
      </w:r>
      <w:r w:rsidR="00B04DB1">
        <w:rPr>
          <w:rFonts w:eastAsia="바탕" w:hint="eastAsia"/>
          <w:szCs w:val="22"/>
          <w:lang w:val="en-US" w:eastAsia="ko-KR"/>
        </w:rPr>
        <w:t xml:space="preserve"> And</w:t>
      </w:r>
      <w:r w:rsidR="000B0C69">
        <w:rPr>
          <w:rFonts w:eastAsia="바탕" w:hint="eastAsia"/>
          <w:szCs w:val="22"/>
          <w:lang w:val="en-US" w:eastAsia="ko-KR"/>
        </w:rPr>
        <w:t xml:space="preserve"> if multiple sequences using the same length </w:t>
      </w:r>
      <w:r w:rsidR="00C2577C">
        <w:rPr>
          <w:rFonts w:eastAsia="바탕" w:hint="eastAsia"/>
          <w:szCs w:val="22"/>
          <w:lang w:val="en-US" w:eastAsia="ko-KR"/>
        </w:rPr>
        <w:t>is considered,</w:t>
      </w:r>
      <w:r w:rsidR="00B04DB1">
        <w:rPr>
          <w:rFonts w:eastAsia="바탕" w:hint="eastAsia"/>
          <w:szCs w:val="22"/>
          <w:lang w:val="en-US" w:eastAsia="ko-KR"/>
        </w:rPr>
        <w:t xml:space="preserve"> i</w:t>
      </w:r>
      <w:r w:rsidR="0099461A" w:rsidRPr="0099461A">
        <w:rPr>
          <w:rFonts w:eastAsia="바탕"/>
          <w:szCs w:val="22"/>
          <w:lang w:val="en-US" w:eastAsia="ko-KR"/>
        </w:rPr>
        <w:t xml:space="preserve">t is preferable to adapt the number of </w:t>
      </w:r>
      <w:r w:rsidR="005B37B7">
        <w:rPr>
          <w:rFonts w:eastAsia="바탕" w:hint="eastAsia"/>
          <w:szCs w:val="22"/>
          <w:lang w:val="en-US" w:eastAsia="ko-KR"/>
        </w:rPr>
        <w:t>available</w:t>
      </w:r>
      <w:r w:rsidR="0099461A" w:rsidRPr="0099461A">
        <w:rPr>
          <w:rFonts w:eastAsia="바탕"/>
          <w:szCs w:val="22"/>
          <w:lang w:val="en-US" w:eastAsia="ko-KR"/>
        </w:rPr>
        <w:t xml:space="preserve"> sequences based on </w:t>
      </w:r>
      <w:r w:rsidR="008A4B5A" w:rsidRPr="0099461A">
        <w:rPr>
          <w:rFonts w:eastAsia="바탕"/>
          <w:szCs w:val="22"/>
          <w:lang w:val="en-US" w:eastAsia="ko-KR"/>
        </w:rPr>
        <w:t xml:space="preserve">the preamble length and </w:t>
      </w:r>
      <w:r w:rsidR="00F721ED">
        <w:rPr>
          <w:rFonts w:eastAsia="바탕" w:hint="eastAsia"/>
          <w:szCs w:val="22"/>
          <w:lang w:val="en-US" w:eastAsia="ko-KR"/>
        </w:rPr>
        <w:t>intended usage scenario</w:t>
      </w:r>
      <w:r w:rsidR="0099461A" w:rsidRPr="0099461A">
        <w:rPr>
          <w:rFonts w:eastAsia="바탕"/>
          <w:szCs w:val="22"/>
          <w:lang w:val="en-US" w:eastAsia="ko-KR"/>
        </w:rPr>
        <w:t>. For example</w:t>
      </w:r>
      <w:r w:rsidR="00446736">
        <w:rPr>
          <w:rFonts w:eastAsia="바탕" w:hint="eastAsia"/>
          <w:szCs w:val="22"/>
          <w:lang w:val="en-US" w:eastAsia="ko-KR"/>
        </w:rPr>
        <w:t>,</w:t>
      </w:r>
      <w:r w:rsidR="007E4CD9">
        <w:rPr>
          <w:rFonts w:eastAsia="바탕" w:hint="eastAsia"/>
          <w:szCs w:val="22"/>
          <w:lang w:val="en-US" w:eastAsia="ko-KR"/>
        </w:rPr>
        <w:t xml:space="preserve"> if </w:t>
      </w:r>
      <w:r w:rsidR="0099461A" w:rsidRPr="0099461A">
        <w:rPr>
          <w:rFonts w:eastAsia="바탕"/>
          <w:szCs w:val="22"/>
          <w:lang w:val="en-US" w:eastAsia="ko-KR"/>
        </w:rPr>
        <w:t xml:space="preserve">the preamble length </w:t>
      </w:r>
      <w:r w:rsidR="007E4CD9">
        <w:rPr>
          <w:rFonts w:eastAsia="바탕" w:hint="eastAsia"/>
          <w:szCs w:val="22"/>
          <w:lang w:val="en-US" w:eastAsia="ko-KR"/>
        </w:rPr>
        <w:t>is</w:t>
      </w:r>
      <w:r w:rsidR="0099461A" w:rsidRPr="0099461A">
        <w:rPr>
          <w:rFonts w:eastAsia="바탕"/>
          <w:szCs w:val="22"/>
          <w:lang w:val="en-US" w:eastAsia="ko-KR"/>
        </w:rPr>
        <w:t xml:space="preserve"> increased,</w:t>
      </w:r>
      <w:r w:rsidR="0040437C">
        <w:rPr>
          <w:rFonts w:eastAsia="바탕" w:hint="eastAsia"/>
          <w:szCs w:val="22"/>
          <w:lang w:val="en-US" w:eastAsia="ko-KR"/>
        </w:rPr>
        <w:t xml:space="preserve"> the number of </w:t>
      </w:r>
      <w:r w:rsidR="0040437C">
        <w:rPr>
          <w:rFonts w:eastAsia="바탕"/>
          <w:szCs w:val="22"/>
          <w:lang w:val="en-US" w:eastAsia="ko-KR"/>
        </w:rPr>
        <w:t>different</w:t>
      </w:r>
      <w:r w:rsidR="0040437C">
        <w:rPr>
          <w:rFonts w:eastAsia="바탕" w:hint="eastAsia"/>
          <w:szCs w:val="22"/>
          <w:lang w:val="en-US" w:eastAsia="ko-KR"/>
        </w:rPr>
        <w:t xml:space="preserve"> sequences with the same length can be increased.</w:t>
      </w:r>
      <w:r w:rsidR="0099461A" w:rsidRPr="0099461A">
        <w:rPr>
          <w:rFonts w:eastAsia="바탕"/>
          <w:szCs w:val="22"/>
          <w:lang w:val="en-US" w:eastAsia="ko-KR"/>
        </w:rPr>
        <w:t xml:space="preserve"> </w:t>
      </w:r>
      <w:r w:rsidR="002E5B55">
        <w:rPr>
          <w:rFonts w:eastAsia="바탕" w:hint="eastAsia"/>
          <w:szCs w:val="22"/>
          <w:lang w:val="en-US" w:eastAsia="ko-KR"/>
        </w:rPr>
        <w:t>B</w:t>
      </w:r>
      <w:r w:rsidR="00E76A58">
        <w:rPr>
          <w:rFonts w:eastAsia="바탕" w:hint="eastAsia"/>
          <w:szCs w:val="22"/>
          <w:lang w:val="en-US" w:eastAsia="ko-KR"/>
        </w:rPr>
        <w:t>ut</w:t>
      </w:r>
      <w:r w:rsidR="00E76A58" w:rsidRPr="0099461A">
        <w:rPr>
          <w:rFonts w:eastAsia="바탕"/>
          <w:szCs w:val="22"/>
          <w:lang w:val="en-US" w:eastAsia="ko-KR"/>
        </w:rPr>
        <w:t xml:space="preserve"> </w:t>
      </w:r>
      <w:r w:rsidR="0099461A" w:rsidRPr="0099461A">
        <w:rPr>
          <w:rFonts w:eastAsia="바탕"/>
          <w:szCs w:val="22"/>
          <w:lang w:val="en-US" w:eastAsia="ko-KR"/>
        </w:rPr>
        <w:t xml:space="preserve">instead of using all possible </w:t>
      </w:r>
      <w:r w:rsidR="00470357">
        <w:rPr>
          <w:rFonts w:eastAsia="바탕" w:hint="eastAsia"/>
          <w:szCs w:val="22"/>
          <w:lang w:val="en-US" w:eastAsia="ko-KR"/>
        </w:rPr>
        <w:t>multiple</w:t>
      </w:r>
      <w:r w:rsidR="00470357" w:rsidRPr="0099461A" w:rsidDel="00470357">
        <w:rPr>
          <w:rFonts w:eastAsia="바탕"/>
          <w:szCs w:val="22"/>
          <w:lang w:val="en-US" w:eastAsia="ko-KR"/>
        </w:rPr>
        <w:t xml:space="preserve"> </w:t>
      </w:r>
      <w:r w:rsidR="00470357">
        <w:rPr>
          <w:rFonts w:eastAsia="바탕" w:hint="eastAsia"/>
          <w:szCs w:val="22"/>
          <w:lang w:val="en-US" w:eastAsia="ko-KR"/>
        </w:rPr>
        <w:t>sequences</w:t>
      </w:r>
      <w:r w:rsidR="00DB3B66">
        <w:rPr>
          <w:rFonts w:eastAsia="바탕" w:hint="eastAsia"/>
          <w:szCs w:val="22"/>
          <w:lang w:val="en-US" w:eastAsia="ko-KR"/>
        </w:rPr>
        <w:t xml:space="preserve"> of the preamble length</w:t>
      </w:r>
      <w:r w:rsidR="0099461A" w:rsidRPr="0099461A">
        <w:rPr>
          <w:rFonts w:eastAsia="바탕"/>
          <w:szCs w:val="22"/>
          <w:lang w:val="en-US" w:eastAsia="ko-KR"/>
        </w:rPr>
        <w:t>, a subset of</w:t>
      </w:r>
      <w:r w:rsidR="001C1D27">
        <w:rPr>
          <w:rFonts w:eastAsia="바탕" w:hint="eastAsia"/>
          <w:szCs w:val="22"/>
          <w:lang w:val="en-US" w:eastAsia="ko-KR"/>
        </w:rPr>
        <w:t xml:space="preserve"> them</w:t>
      </w:r>
      <w:r w:rsidR="0099461A" w:rsidRPr="0099461A">
        <w:rPr>
          <w:rFonts w:eastAsia="바탕"/>
          <w:szCs w:val="22"/>
          <w:lang w:val="en-US" w:eastAsia="ko-KR"/>
        </w:rPr>
        <w:t xml:space="preserve"> can be employed</w:t>
      </w:r>
      <w:r w:rsidR="007E4CD9">
        <w:rPr>
          <w:rFonts w:eastAsia="바탕" w:hint="eastAsia"/>
          <w:szCs w:val="22"/>
          <w:lang w:val="en-US" w:eastAsia="ko-KR"/>
        </w:rPr>
        <w:t xml:space="preserve"> </w:t>
      </w:r>
      <w:r w:rsidR="007E4CD9" w:rsidRPr="0099461A">
        <w:rPr>
          <w:rFonts w:eastAsia="바탕"/>
          <w:szCs w:val="22"/>
          <w:lang w:val="en-US" w:eastAsia="ko-KR"/>
        </w:rPr>
        <w:t>in poor coverage scenarios</w:t>
      </w:r>
      <w:r w:rsidR="0099461A" w:rsidRPr="0099461A">
        <w:rPr>
          <w:rFonts w:eastAsia="바탕"/>
          <w:szCs w:val="22"/>
          <w:lang w:val="en-US" w:eastAsia="ko-KR"/>
        </w:rPr>
        <w:t>.</w:t>
      </w:r>
    </w:p>
    <w:p w14:paraId="587AF472" w14:textId="77777777" w:rsidR="00666CA6" w:rsidRPr="004A7DD5" w:rsidRDefault="00666CA6" w:rsidP="00E73409">
      <w:pPr>
        <w:spacing w:before="120"/>
        <w:ind w:firstLineChars="100" w:firstLine="220"/>
        <w:rPr>
          <w:rFonts w:eastAsia="바탕"/>
          <w:szCs w:val="22"/>
          <w:lang w:val="en-US" w:eastAsia="ko-KR"/>
        </w:rPr>
      </w:pPr>
    </w:p>
    <w:p w14:paraId="318291C3" w14:textId="5ECAF6D3" w:rsidR="00666CA6" w:rsidRDefault="006C0AA1" w:rsidP="00E73409">
      <w:pPr>
        <w:spacing w:before="120"/>
        <w:ind w:firstLineChars="100" w:firstLine="220"/>
        <w:rPr>
          <w:rFonts w:eastAsia="바탕"/>
          <w:b/>
          <w:szCs w:val="22"/>
          <w:lang w:eastAsia="ko-KR"/>
        </w:rPr>
      </w:pPr>
      <w:r>
        <w:rPr>
          <w:rFonts w:eastAsia="바탕" w:hint="eastAsia"/>
          <w:b/>
          <w:szCs w:val="22"/>
          <w:lang w:eastAsia="ko-KR"/>
        </w:rPr>
        <w:t>Observation</w:t>
      </w:r>
      <w:r w:rsidR="00FD2ACE" w:rsidRPr="00282986">
        <w:rPr>
          <w:rFonts w:eastAsia="바탕"/>
          <w:b/>
          <w:szCs w:val="22"/>
          <w:lang w:eastAsia="ko-KR"/>
        </w:rPr>
        <w:t xml:space="preserve"> #</w:t>
      </w:r>
      <w:r w:rsidR="0095592C">
        <w:rPr>
          <w:rFonts w:eastAsia="바탕" w:hint="eastAsia"/>
          <w:b/>
          <w:szCs w:val="22"/>
          <w:lang w:eastAsia="ko-KR"/>
        </w:rPr>
        <w:t>7</w:t>
      </w:r>
      <w:r w:rsidR="00FD2ACE">
        <w:rPr>
          <w:rFonts w:eastAsia="바탕" w:hint="eastAsia"/>
          <w:b/>
          <w:szCs w:val="22"/>
          <w:lang w:eastAsia="ko-KR"/>
        </w:rPr>
        <w:t xml:space="preserve">: </w:t>
      </w:r>
      <w:r w:rsidR="005F7759">
        <w:rPr>
          <w:rFonts w:eastAsia="바탕" w:hint="eastAsia"/>
          <w:b/>
          <w:szCs w:val="22"/>
          <w:lang w:eastAsia="ko-KR"/>
        </w:rPr>
        <w:t>T</w:t>
      </w:r>
      <w:r w:rsidR="003B0725" w:rsidRPr="003B0725">
        <w:rPr>
          <w:rFonts w:eastAsia="바탕"/>
          <w:b/>
          <w:szCs w:val="22"/>
          <w:lang w:eastAsia="ko-KR"/>
        </w:rPr>
        <w:t xml:space="preserve">he number of sequences </w:t>
      </w:r>
      <w:r w:rsidR="0079199F">
        <w:rPr>
          <w:rFonts w:eastAsia="바탕" w:hint="eastAsia"/>
          <w:b/>
          <w:szCs w:val="22"/>
          <w:lang w:eastAsia="ko-KR"/>
        </w:rPr>
        <w:t>of</w:t>
      </w:r>
      <w:r w:rsidR="003B0725" w:rsidRPr="003B0725">
        <w:rPr>
          <w:rFonts w:eastAsia="바탕"/>
          <w:b/>
          <w:szCs w:val="22"/>
          <w:lang w:eastAsia="ko-KR"/>
        </w:rPr>
        <w:t xml:space="preserve"> the same length c</w:t>
      </w:r>
      <w:r w:rsidR="000728FA">
        <w:rPr>
          <w:rFonts w:eastAsia="바탕" w:hint="eastAsia"/>
          <w:b/>
          <w:szCs w:val="22"/>
          <w:lang w:eastAsia="ko-KR"/>
        </w:rPr>
        <w:t>an</w:t>
      </w:r>
      <w:r w:rsidR="003B0725" w:rsidRPr="003B0725">
        <w:rPr>
          <w:rFonts w:eastAsia="바탕"/>
          <w:b/>
          <w:szCs w:val="22"/>
          <w:lang w:eastAsia="ko-KR"/>
        </w:rPr>
        <w:t xml:space="preserve"> be determined based on the preamble length and </w:t>
      </w:r>
      <w:r w:rsidR="00A8052C" w:rsidRPr="00A8052C">
        <w:rPr>
          <w:rFonts w:eastAsia="바탕"/>
          <w:b/>
          <w:szCs w:val="22"/>
          <w:lang w:eastAsia="ko-KR"/>
        </w:rPr>
        <w:t>intended usage scenario</w:t>
      </w:r>
      <w:r w:rsidR="003B0725" w:rsidRPr="003B0725">
        <w:rPr>
          <w:rFonts w:eastAsia="바탕"/>
          <w:b/>
          <w:szCs w:val="22"/>
          <w:lang w:eastAsia="ko-KR"/>
        </w:rPr>
        <w:t>.</w:t>
      </w:r>
    </w:p>
    <w:p w14:paraId="0611B74C" w14:textId="77777777" w:rsidR="00F776E0" w:rsidRPr="00DE1E5E" w:rsidRDefault="00F776E0" w:rsidP="00E73409">
      <w:pPr>
        <w:spacing w:before="120"/>
        <w:ind w:firstLineChars="100" w:firstLine="220"/>
        <w:rPr>
          <w:rFonts w:ascii="Times" w:hAnsi="Times"/>
          <w:szCs w:val="24"/>
          <w:lang w:eastAsia="ko-KR"/>
        </w:rPr>
      </w:pPr>
    </w:p>
    <w:p w14:paraId="2A4AFB4A" w14:textId="2732A2FE" w:rsidR="00286679" w:rsidRPr="00DE1E5E" w:rsidRDefault="001C6C6C" w:rsidP="00E73409">
      <w:pPr>
        <w:spacing w:before="120"/>
        <w:ind w:firstLineChars="100" w:firstLine="220"/>
        <w:rPr>
          <w:rFonts w:eastAsia="바탕"/>
          <w:szCs w:val="22"/>
          <w:lang w:val="en-US" w:eastAsia="ko-KR"/>
        </w:rPr>
      </w:pPr>
      <w:r>
        <w:rPr>
          <w:rFonts w:ascii="Times" w:hAnsi="Times" w:hint="eastAsia"/>
          <w:szCs w:val="24"/>
          <w:lang w:eastAsia="ko-KR"/>
        </w:rPr>
        <w:t>D</w:t>
      </w:r>
      <w:r w:rsidR="009F55E7" w:rsidRPr="009F55E7">
        <w:rPr>
          <w:rFonts w:ascii="Times" w:hAnsi="Times"/>
          <w:szCs w:val="24"/>
          <w:lang w:eastAsia="ko-KR"/>
        </w:rPr>
        <w:t xml:space="preserve">ifferent modulation schemes and detection methods </w:t>
      </w:r>
      <w:r w:rsidR="00032F45">
        <w:rPr>
          <w:rFonts w:ascii="Times" w:hAnsi="Times" w:hint="eastAsia"/>
          <w:szCs w:val="24"/>
          <w:lang w:eastAsia="ko-KR"/>
        </w:rPr>
        <w:t xml:space="preserve">may </w:t>
      </w:r>
      <w:r w:rsidR="009F55E7" w:rsidRPr="009F55E7">
        <w:rPr>
          <w:rFonts w:ascii="Times" w:hAnsi="Times"/>
          <w:szCs w:val="24"/>
          <w:lang w:eastAsia="ko-KR"/>
        </w:rPr>
        <w:t>impose varying requirements on synchronization accuracy, channel estimation performance, and signal robustness. For example, coherent detection typically requires longer or more structured preambles to enable accurate phase tracking and channel estimation, whereas non-coherent schemes may tolerate shorter or simpler sequences. Therefore, adapting the preamble configuration based on the modulation and receiver capabilities helps</w:t>
      </w:r>
      <w:r w:rsidR="00AE3544">
        <w:rPr>
          <w:rFonts w:ascii="Times" w:hAnsi="Times" w:hint="eastAsia"/>
          <w:szCs w:val="24"/>
          <w:lang w:eastAsia="ko-KR"/>
        </w:rPr>
        <w:t xml:space="preserve"> </w:t>
      </w:r>
      <w:r w:rsidR="009F55E7" w:rsidRPr="009F55E7">
        <w:rPr>
          <w:rFonts w:ascii="Times" w:hAnsi="Times"/>
          <w:szCs w:val="24"/>
          <w:lang w:eastAsia="ko-KR"/>
        </w:rPr>
        <w:t>performance</w:t>
      </w:r>
      <w:r w:rsidR="00AE3544">
        <w:rPr>
          <w:rFonts w:ascii="Times" w:hAnsi="Times" w:hint="eastAsia"/>
          <w:szCs w:val="24"/>
          <w:lang w:eastAsia="ko-KR"/>
        </w:rPr>
        <w:t xml:space="preserve"> improvement</w:t>
      </w:r>
      <w:r w:rsidR="009F55E7" w:rsidRPr="009F55E7">
        <w:rPr>
          <w:rFonts w:ascii="Times" w:hAnsi="Times"/>
          <w:szCs w:val="24"/>
          <w:lang w:eastAsia="ko-KR"/>
        </w:rPr>
        <w:t>.</w:t>
      </w:r>
    </w:p>
    <w:p w14:paraId="0FC0897D" w14:textId="77777777" w:rsidR="00A97C97" w:rsidRPr="00DE1E5E" w:rsidRDefault="00A97C97" w:rsidP="00E73409">
      <w:pPr>
        <w:spacing w:before="120"/>
        <w:ind w:firstLineChars="100" w:firstLine="220"/>
        <w:rPr>
          <w:rFonts w:eastAsia="바탕"/>
          <w:szCs w:val="22"/>
          <w:lang w:eastAsia="ko-KR"/>
        </w:rPr>
      </w:pPr>
    </w:p>
    <w:p w14:paraId="428BB27D" w14:textId="3E117A9A" w:rsidR="00A97C97" w:rsidRPr="00DE1E5E" w:rsidRDefault="00A97C97" w:rsidP="00974063">
      <w:pPr>
        <w:spacing w:before="120"/>
        <w:ind w:firstLineChars="100" w:firstLine="220"/>
        <w:rPr>
          <w:rFonts w:eastAsia="바탕"/>
          <w:b/>
          <w:lang w:eastAsia="ko-KR"/>
        </w:rPr>
      </w:pPr>
      <w:r w:rsidRPr="00DE1E5E">
        <w:rPr>
          <w:rFonts w:eastAsia="바탕"/>
          <w:b/>
          <w:szCs w:val="22"/>
          <w:lang w:eastAsia="ko-KR"/>
        </w:rPr>
        <w:t>Proposal #</w:t>
      </w:r>
      <w:r w:rsidR="0095592C">
        <w:rPr>
          <w:rFonts w:eastAsia="바탕" w:hint="eastAsia"/>
          <w:b/>
          <w:szCs w:val="22"/>
          <w:lang w:eastAsia="ko-KR"/>
        </w:rPr>
        <w:t>3</w:t>
      </w:r>
      <w:r w:rsidRPr="00DE1E5E">
        <w:rPr>
          <w:rFonts w:eastAsia="바탕"/>
          <w:b/>
          <w:szCs w:val="22"/>
          <w:lang w:eastAsia="ko-KR"/>
        </w:rPr>
        <w:t xml:space="preserve">: </w:t>
      </w:r>
      <w:r w:rsidR="004E5C39" w:rsidRPr="004E5C39">
        <w:rPr>
          <w:rFonts w:eastAsia="바탕"/>
          <w:b/>
          <w:szCs w:val="22"/>
          <w:lang w:eastAsia="ko-KR"/>
        </w:rPr>
        <w:t>Depending on the D2R modulation scheme</w:t>
      </w:r>
      <w:r w:rsidR="00055296">
        <w:rPr>
          <w:rFonts w:eastAsia="바탕" w:hint="eastAsia"/>
          <w:b/>
          <w:szCs w:val="22"/>
          <w:lang w:eastAsia="ko-KR"/>
        </w:rPr>
        <w:t xml:space="preserve"> (e.g. OOK</w:t>
      </w:r>
      <w:r w:rsidR="007F6C7F">
        <w:rPr>
          <w:rFonts w:eastAsia="바탕" w:hint="eastAsia"/>
          <w:b/>
          <w:szCs w:val="22"/>
          <w:lang w:eastAsia="ko-KR"/>
        </w:rPr>
        <w:t xml:space="preserve"> or</w:t>
      </w:r>
      <w:r w:rsidR="00055296">
        <w:rPr>
          <w:rFonts w:eastAsia="바탕" w:hint="eastAsia"/>
          <w:b/>
          <w:szCs w:val="22"/>
          <w:lang w:eastAsia="ko-KR"/>
        </w:rPr>
        <w:t xml:space="preserve"> BPSK)</w:t>
      </w:r>
      <w:r w:rsidR="004E5C39" w:rsidRPr="004E5C39">
        <w:rPr>
          <w:rFonts w:eastAsia="바탕"/>
          <w:b/>
          <w:szCs w:val="22"/>
          <w:lang w:eastAsia="ko-KR"/>
        </w:rPr>
        <w:t xml:space="preserve"> </w:t>
      </w:r>
      <w:r w:rsidR="007B652B">
        <w:rPr>
          <w:rFonts w:eastAsia="바탕" w:hint="eastAsia"/>
          <w:b/>
          <w:szCs w:val="22"/>
          <w:lang w:eastAsia="ko-KR"/>
        </w:rPr>
        <w:t>or</w:t>
      </w:r>
      <w:r w:rsidR="004E5C39" w:rsidRPr="004E5C39">
        <w:rPr>
          <w:rFonts w:eastAsia="바탕"/>
          <w:b/>
          <w:szCs w:val="22"/>
          <w:lang w:eastAsia="ko-KR"/>
        </w:rPr>
        <w:t xml:space="preserve"> whether coherent detection is required at the receiver, the length and sequence type of the D2R preamble can be configured differently.</w:t>
      </w:r>
    </w:p>
    <w:p w14:paraId="6F5D55C8" w14:textId="77777777" w:rsidR="00FA76A5" w:rsidRDefault="00FA76A5" w:rsidP="00E73409">
      <w:pPr>
        <w:suppressAutoHyphens/>
        <w:ind w:firstLineChars="100" w:firstLine="220"/>
        <w:rPr>
          <w:bCs/>
          <w:color w:val="000000" w:themeColor="text1"/>
          <w:szCs w:val="22"/>
          <w:lang w:eastAsia="ko-KR"/>
        </w:rPr>
      </w:pPr>
    </w:p>
    <w:p w14:paraId="3E575C7E" w14:textId="7DEC9FCD" w:rsidR="001A2DAA" w:rsidRPr="001A2DAA" w:rsidRDefault="001A2DAA" w:rsidP="00E73409">
      <w:pPr>
        <w:pStyle w:val="2"/>
        <w:spacing w:after="120"/>
        <w:rPr>
          <w:b/>
          <w:bCs/>
          <w:sz w:val="26"/>
          <w:szCs w:val="26"/>
        </w:rPr>
      </w:pPr>
      <w:r w:rsidRPr="001A2DAA">
        <w:rPr>
          <w:b/>
          <w:bCs/>
          <w:sz w:val="26"/>
          <w:szCs w:val="26"/>
        </w:rPr>
        <w:t xml:space="preserve">D2R </w:t>
      </w:r>
      <w:r w:rsidR="00C90799">
        <w:rPr>
          <w:rFonts w:hint="eastAsia"/>
          <w:b/>
          <w:bCs/>
          <w:sz w:val="26"/>
          <w:szCs w:val="26"/>
        </w:rPr>
        <w:t>midamble</w:t>
      </w:r>
    </w:p>
    <w:p w14:paraId="38842AE9" w14:textId="3504AE0E" w:rsidR="001A2DAA" w:rsidRDefault="001A2DAA" w:rsidP="00E73409">
      <w:pPr>
        <w:suppressAutoHyphens/>
        <w:ind w:firstLineChars="100" w:firstLine="220"/>
      </w:pPr>
      <w:r w:rsidRPr="005D072E">
        <w:t xml:space="preserve">In RAN1 #122bis meeting, </w:t>
      </w:r>
      <w:r w:rsidR="00E65921">
        <w:rPr>
          <w:rFonts w:eastAsia="바탕"/>
          <w:szCs w:val="22"/>
          <w:lang w:eastAsia="ko-KR"/>
        </w:rPr>
        <w:t>the agreement w</w:t>
      </w:r>
      <w:r w:rsidR="00E65921">
        <w:rPr>
          <w:rFonts w:eastAsia="바탕" w:hint="eastAsia"/>
          <w:szCs w:val="22"/>
          <w:lang w:eastAsia="ko-KR"/>
        </w:rPr>
        <w:t>a</w:t>
      </w:r>
      <w:r w:rsidR="00E65921">
        <w:rPr>
          <w:rFonts w:eastAsia="바탕"/>
          <w:szCs w:val="22"/>
          <w:lang w:eastAsia="ko-KR"/>
        </w:rPr>
        <w:t>s made</w:t>
      </w:r>
      <w:r w:rsidR="00E65921" w:rsidRPr="005D072E">
        <w:t xml:space="preserve"> regarding the </w:t>
      </w:r>
      <w:r w:rsidR="00E65921">
        <w:rPr>
          <w:rFonts w:hint="eastAsia"/>
          <w:lang w:eastAsia="ko-KR"/>
        </w:rPr>
        <w:t xml:space="preserve">D2R </w:t>
      </w:r>
      <w:r w:rsidR="00347263">
        <w:rPr>
          <w:rFonts w:hint="eastAsia"/>
          <w:lang w:eastAsia="ko-KR"/>
        </w:rPr>
        <w:t>mida</w:t>
      </w:r>
      <w:r w:rsidR="00E65921">
        <w:rPr>
          <w:rFonts w:hint="eastAsia"/>
          <w:lang w:eastAsia="ko-KR"/>
        </w:rPr>
        <w:t>mble</w:t>
      </w:r>
      <w:r w:rsidR="00E65921" w:rsidRPr="005D072E">
        <w:t xml:space="preserve"> </w:t>
      </w:r>
      <w:r w:rsidRPr="005D072E">
        <w:t>as follows:</w:t>
      </w:r>
    </w:p>
    <w:tbl>
      <w:tblPr>
        <w:tblStyle w:val="aa"/>
        <w:tblW w:w="0" w:type="auto"/>
        <w:tblLook w:val="04A0" w:firstRow="1" w:lastRow="0" w:firstColumn="1" w:lastColumn="0" w:noHBand="0" w:noVBand="1"/>
      </w:tblPr>
      <w:tblGrid>
        <w:gridCol w:w="9629"/>
      </w:tblGrid>
      <w:tr w:rsidR="001A2DAA" w14:paraId="5BBB8D1A" w14:textId="77777777" w:rsidTr="00FF0F2F">
        <w:tc>
          <w:tcPr>
            <w:tcW w:w="9629" w:type="dxa"/>
          </w:tcPr>
          <w:p w14:paraId="4518635F" w14:textId="77777777" w:rsidR="00007970" w:rsidRDefault="00007970" w:rsidP="00E73409">
            <w:pPr>
              <w:jc w:val="left"/>
              <w:rPr>
                <w:rFonts w:eastAsiaTheme="minorEastAsia"/>
                <w:b/>
                <w:bCs/>
                <w:szCs w:val="24"/>
                <w:highlight w:val="green"/>
                <w:lang w:eastAsia="en-US"/>
              </w:rPr>
            </w:pPr>
            <w:r>
              <w:rPr>
                <w:rFonts w:hint="eastAsia"/>
                <w:b/>
                <w:bCs/>
                <w:szCs w:val="24"/>
                <w:highlight w:val="green"/>
                <w:lang w:eastAsia="en-US"/>
              </w:rPr>
              <w:t>Agreement</w:t>
            </w:r>
          </w:p>
          <w:p w14:paraId="53A917D7" w14:textId="77777777" w:rsidR="00007970" w:rsidRDefault="00007970" w:rsidP="00E73409">
            <w:pPr>
              <w:jc w:val="left"/>
              <w:rPr>
                <w:szCs w:val="24"/>
                <w:lang w:eastAsia="en-US"/>
              </w:rPr>
            </w:pPr>
            <w:r>
              <w:rPr>
                <w:rFonts w:hint="eastAsia"/>
                <w:szCs w:val="24"/>
                <w:lang w:eastAsia="en-US"/>
              </w:rPr>
              <w:t>Regarding D2R midamble for PDRCH, study the following aspects of the D2R midamble.</w:t>
            </w:r>
          </w:p>
          <w:p w14:paraId="19047544" w14:textId="77777777" w:rsidR="00007970" w:rsidRDefault="00007970" w:rsidP="001C5D4B">
            <w:pPr>
              <w:numPr>
                <w:ilvl w:val="0"/>
                <w:numId w:val="28"/>
              </w:numPr>
              <w:spacing w:after="0"/>
              <w:contextualSpacing/>
              <w:jc w:val="left"/>
              <w:rPr>
                <w:rFonts w:ascii="Times" w:hAnsi="Times"/>
                <w:szCs w:val="24"/>
                <w:lang w:eastAsia="x-none"/>
              </w:rPr>
            </w:pPr>
            <w:r>
              <w:rPr>
                <w:rFonts w:ascii="Times" w:hAnsi="Times"/>
                <w:szCs w:val="24"/>
                <w:lang w:eastAsia="ko-KR"/>
              </w:rPr>
              <w:t>Midamble pattern(s) including the length(s) and interval(s) within (and possibly at the end of) a PDRCH</w:t>
            </w:r>
          </w:p>
          <w:p w14:paraId="5B13633B" w14:textId="77777777" w:rsidR="00007970" w:rsidRDefault="00007970" w:rsidP="001C5D4B">
            <w:pPr>
              <w:numPr>
                <w:ilvl w:val="0"/>
                <w:numId w:val="28"/>
              </w:numPr>
              <w:spacing w:after="0"/>
              <w:contextualSpacing/>
              <w:jc w:val="left"/>
              <w:rPr>
                <w:rFonts w:ascii="Times" w:hAnsi="Times"/>
                <w:szCs w:val="24"/>
                <w:lang w:eastAsia="x-none"/>
              </w:rPr>
            </w:pPr>
            <w:r>
              <w:rPr>
                <w:rFonts w:ascii="Times" w:hAnsi="Times"/>
                <w:szCs w:val="24"/>
                <w:lang w:eastAsia="ko-KR"/>
              </w:rPr>
              <w:t>Sequence type, and whether the same or different sequence type is used for D2R preamble and D2R midamble</w:t>
            </w:r>
          </w:p>
          <w:p w14:paraId="2FA4AE32" w14:textId="1E07FAE8" w:rsidR="001A2DAA" w:rsidRPr="00007970" w:rsidRDefault="00007970" w:rsidP="001C5D4B">
            <w:pPr>
              <w:numPr>
                <w:ilvl w:val="0"/>
                <w:numId w:val="28"/>
              </w:numPr>
              <w:spacing w:after="0"/>
              <w:contextualSpacing/>
              <w:jc w:val="left"/>
              <w:rPr>
                <w:rFonts w:ascii="Times" w:hAnsi="Times"/>
                <w:szCs w:val="24"/>
                <w:lang w:eastAsia="x-none"/>
              </w:rPr>
            </w:pPr>
            <w:r>
              <w:rPr>
                <w:rFonts w:ascii="Times" w:hAnsi="Times"/>
                <w:szCs w:val="24"/>
                <w:lang w:eastAsia="ko-KR"/>
              </w:rPr>
              <w:t>Considering other factors affecting midamble design (e.g., D2R modulation and detection schemes)</w:t>
            </w:r>
          </w:p>
        </w:tc>
      </w:tr>
    </w:tbl>
    <w:p w14:paraId="16F133A7" w14:textId="77777777" w:rsidR="001A2DAA" w:rsidRDefault="001A2DAA" w:rsidP="00E73409">
      <w:pPr>
        <w:suppressAutoHyphens/>
        <w:ind w:firstLineChars="100" w:firstLine="220"/>
        <w:rPr>
          <w:bCs/>
          <w:color w:val="000000" w:themeColor="text1"/>
          <w:szCs w:val="22"/>
          <w:lang w:eastAsia="ko-KR"/>
        </w:rPr>
      </w:pPr>
    </w:p>
    <w:p w14:paraId="7214795A" w14:textId="5CA72553" w:rsidR="00606E60" w:rsidRDefault="00606E60" w:rsidP="00E73409">
      <w:pPr>
        <w:suppressAutoHyphens/>
        <w:ind w:firstLineChars="100" w:firstLine="220"/>
        <w:rPr>
          <w:bCs/>
          <w:color w:val="000000" w:themeColor="text1"/>
          <w:szCs w:val="22"/>
          <w:lang w:eastAsia="ko-KR"/>
        </w:rPr>
      </w:pPr>
      <w:r>
        <w:rPr>
          <w:rFonts w:hint="eastAsia"/>
          <w:bCs/>
          <w:color w:val="000000" w:themeColor="text1"/>
          <w:szCs w:val="22"/>
          <w:lang w:eastAsia="ko-KR"/>
        </w:rPr>
        <w:t>I</w:t>
      </w:r>
      <w:r w:rsidRPr="00606E60">
        <w:rPr>
          <w:bCs/>
          <w:color w:val="000000" w:themeColor="text1"/>
          <w:szCs w:val="22"/>
          <w:lang w:eastAsia="ko-KR"/>
        </w:rPr>
        <w:t xml:space="preserve">t was introduced that the reader can configure the interval between consecutive D2R </w:t>
      </w:r>
      <w:proofErr w:type="spellStart"/>
      <w:r w:rsidRPr="00606E60">
        <w:rPr>
          <w:bCs/>
          <w:color w:val="000000" w:themeColor="text1"/>
          <w:szCs w:val="22"/>
          <w:lang w:eastAsia="ko-KR"/>
        </w:rPr>
        <w:t>midambles</w:t>
      </w:r>
      <w:proofErr w:type="spellEnd"/>
      <w:r w:rsidRPr="00606E60">
        <w:rPr>
          <w:bCs/>
          <w:color w:val="000000" w:themeColor="text1"/>
          <w:szCs w:val="22"/>
          <w:lang w:eastAsia="ko-KR"/>
        </w:rPr>
        <w:t xml:space="preserve"> in Rel-19 A-IoT. Specifically, during PDRCH transmission, the device should insert D2R midamble(s) once per interval as indicated by the reader. </w:t>
      </w:r>
      <w:r w:rsidR="00F70A24">
        <w:rPr>
          <w:rFonts w:hint="eastAsia"/>
          <w:bCs/>
          <w:color w:val="000000" w:themeColor="text1"/>
          <w:szCs w:val="22"/>
          <w:lang w:eastAsia="ko-KR"/>
        </w:rPr>
        <w:t>However</w:t>
      </w:r>
      <w:r w:rsidRPr="00606E60">
        <w:rPr>
          <w:bCs/>
          <w:color w:val="000000" w:themeColor="text1"/>
          <w:szCs w:val="22"/>
          <w:lang w:eastAsia="ko-KR"/>
        </w:rPr>
        <w:t>, Rel-20 A-IoT considers outdoor scenarios, enhancements to the D2R midamble interval may be required. For example, Device 2b/C can reduce the SFO compared to Device 1, which could allow for larger interval values than those defined in Rel-19. For another example, if the D2R midamble can be utilized by the reader for CFO compensation to improve PDRCH reception performance, smaller interval values than those in Rel-19 may be considered.</w:t>
      </w:r>
    </w:p>
    <w:p w14:paraId="1295CAD4" w14:textId="77777777" w:rsidR="00343301" w:rsidRDefault="00343301" w:rsidP="00E73409">
      <w:pPr>
        <w:suppressAutoHyphens/>
        <w:ind w:firstLineChars="100" w:firstLine="220"/>
        <w:rPr>
          <w:bCs/>
          <w:color w:val="000000" w:themeColor="text1"/>
          <w:szCs w:val="22"/>
          <w:lang w:eastAsia="ko-KR"/>
        </w:rPr>
      </w:pPr>
    </w:p>
    <w:p w14:paraId="02168397" w14:textId="6F79308F" w:rsidR="00343301" w:rsidRDefault="00343301" w:rsidP="00E73409">
      <w:pPr>
        <w:suppressAutoHyphens/>
        <w:ind w:firstLineChars="100" w:firstLine="220"/>
        <w:rPr>
          <w:bCs/>
          <w:color w:val="000000" w:themeColor="text1"/>
          <w:szCs w:val="22"/>
          <w:lang w:eastAsia="ko-KR"/>
        </w:rPr>
      </w:pPr>
      <w:r>
        <w:rPr>
          <w:rFonts w:eastAsia="바탕" w:hint="eastAsia"/>
          <w:b/>
          <w:szCs w:val="22"/>
          <w:lang w:eastAsia="ko-KR"/>
        </w:rPr>
        <w:lastRenderedPageBreak/>
        <w:t>Observation</w:t>
      </w:r>
      <w:r w:rsidRPr="00F7437B">
        <w:rPr>
          <w:rFonts w:eastAsia="바탕"/>
          <w:b/>
          <w:szCs w:val="22"/>
          <w:lang w:eastAsia="ko-KR"/>
        </w:rPr>
        <w:t xml:space="preserve"> #</w:t>
      </w:r>
      <w:r w:rsidR="0095592C">
        <w:rPr>
          <w:rFonts w:eastAsia="바탕" w:hint="eastAsia"/>
          <w:b/>
          <w:szCs w:val="22"/>
          <w:lang w:eastAsia="ko-KR"/>
        </w:rPr>
        <w:t>8</w:t>
      </w:r>
      <w:r w:rsidRPr="00F7437B">
        <w:rPr>
          <w:rFonts w:eastAsia="바탕"/>
          <w:b/>
          <w:szCs w:val="22"/>
          <w:lang w:eastAsia="ko-KR"/>
        </w:rPr>
        <w:t>:</w:t>
      </w:r>
      <w:r w:rsidRPr="00F7437B">
        <w:rPr>
          <w:rFonts w:eastAsia="바탕" w:hint="eastAsia"/>
          <w:b/>
          <w:szCs w:val="22"/>
          <w:lang w:eastAsia="ko-KR"/>
        </w:rPr>
        <w:t xml:space="preserve"> </w:t>
      </w:r>
      <w:r w:rsidR="00011E73">
        <w:rPr>
          <w:rFonts w:eastAsia="바탕" w:hint="eastAsia"/>
          <w:b/>
          <w:szCs w:val="22"/>
          <w:lang w:eastAsia="ko-KR"/>
        </w:rPr>
        <w:t>Introduction of new interval value(s) for D2R midamble</w:t>
      </w:r>
      <w:r w:rsidR="000826AA">
        <w:rPr>
          <w:rFonts w:eastAsia="바탕" w:hint="eastAsia"/>
          <w:b/>
          <w:szCs w:val="22"/>
          <w:lang w:eastAsia="ko-KR"/>
        </w:rPr>
        <w:t xml:space="preserve"> can be</w:t>
      </w:r>
      <w:r w:rsidR="00011E73">
        <w:rPr>
          <w:rFonts w:eastAsia="바탕" w:hint="eastAsia"/>
          <w:b/>
          <w:szCs w:val="22"/>
          <w:lang w:eastAsia="ko-KR"/>
        </w:rPr>
        <w:t xml:space="preserve"> </w:t>
      </w:r>
      <w:r w:rsidR="006F3F6F">
        <w:rPr>
          <w:rFonts w:eastAsia="바탕" w:hint="eastAsia"/>
          <w:b/>
          <w:szCs w:val="22"/>
          <w:lang w:eastAsia="ko-KR"/>
        </w:rPr>
        <w:t>based</w:t>
      </w:r>
      <w:r w:rsidR="006C332E" w:rsidRPr="006C332E">
        <w:rPr>
          <w:rFonts w:eastAsia="바탕"/>
          <w:b/>
          <w:szCs w:val="22"/>
          <w:lang w:eastAsia="ko-KR"/>
        </w:rPr>
        <w:t xml:space="preserve"> on the operational conditions of the active device in an outdoor scenario</w:t>
      </w:r>
    </w:p>
    <w:p w14:paraId="03A089E5" w14:textId="77777777" w:rsidR="00606E60" w:rsidRDefault="00606E60" w:rsidP="00E73409">
      <w:pPr>
        <w:suppressAutoHyphens/>
        <w:ind w:firstLineChars="100" w:firstLine="220"/>
        <w:rPr>
          <w:bCs/>
          <w:color w:val="000000" w:themeColor="text1"/>
          <w:szCs w:val="22"/>
          <w:lang w:eastAsia="ko-KR"/>
        </w:rPr>
      </w:pPr>
    </w:p>
    <w:p w14:paraId="646FCA55" w14:textId="5B1F9623" w:rsidR="00480F04" w:rsidRDefault="000619A9" w:rsidP="00E73409">
      <w:pPr>
        <w:spacing w:before="120"/>
        <w:ind w:firstLineChars="100" w:firstLine="220"/>
        <w:rPr>
          <w:rFonts w:eastAsia="바탕"/>
          <w:szCs w:val="22"/>
          <w:lang w:val="en-US" w:eastAsia="ko-KR"/>
        </w:rPr>
      </w:pPr>
      <w:r w:rsidRPr="000619A9">
        <w:rPr>
          <w:rFonts w:eastAsia="바탕"/>
          <w:szCs w:val="22"/>
          <w:lang w:val="en-US" w:eastAsia="ko-KR"/>
        </w:rPr>
        <w:t xml:space="preserve">The midamble sequence type does not necessarily need to be the same as that of the preamble. In outdoor scenarios, the preamble and midamble can be designed according to their </w:t>
      </w:r>
      <w:r w:rsidR="00746AA2" w:rsidRPr="00746AA2">
        <w:rPr>
          <w:rFonts w:eastAsia="바탕"/>
          <w:szCs w:val="22"/>
          <w:lang w:val="en-US" w:eastAsia="ko-KR"/>
        </w:rPr>
        <w:t>require</w:t>
      </w:r>
      <w:r w:rsidR="00746AA2">
        <w:rPr>
          <w:rFonts w:eastAsia="바탕" w:hint="eastAsia"/>
          <w:szCs w:val="22"/>
          <w:lang w:val="en-US" w:eastAsia="ko-KR"/>
        </w:rPr>
        <w:t>ments</w:t>
      </w:r>
      <w:r w:rsidRPr="000619A9">
        <w:rPr>
          <w:rFonts w:eastAsia="바탕"/>
          <w:szCs w:val="22"/>
          <w:lang w:val="en-US" w:eastAsia="ko-KR"/>
        </w:rPr>
        <w:t xml:space="preserve">. For example, the preamble may use a sequence type that </w:t>
      </w:r>
      <w:r w:rsidR="006A64C5" w:rsidRPr="006A64C5">
        <w:rPr>
          <w:rFonts w:eastAsia="바탕"/>
          <w:szCs w:val="22"/>
          <w:lang w:val="en-US" w:eastAsia="ko-KR"/>
        </w:rPr>
        <w:t xml:space="preserve">enables robust detection </w:t>
      </w:r>
      <w:r w:rsidRPr="000619A9">
        <w:rPr>
          <w:rFonts w:eastAsia="바탕"/>
          <w:szCs w:val="22"/>
          <w:lang w:val="en-US" w:eastAsia="ko-KR"/>
        </w:rPr>
        <w:t xml:space="preserve">and device differentiation, while the midamble may </w:t>
      </w:r>
      <w:r w:rsidR="007D2562">
        <w:rPr>
          <w:rFonts w:eastAsia="바탕" w:hint="eastAsia"/>
          <w:szCs w:val="22"/>
          <w:lang w:val="en-US" w:eastAsia="ko-KR"/>
        </w:rPr>
        <w:t>use</w:t>
      </w:r>
      <w:r w:rsidRPr="000619A9">
        <w:rPr>
          <w:rFonts w:eastAsia="바탕"/>
          <w:szCs w:val="22"/>
          <w:lang w:val="en-US" w:eastAsia="ko-KR"/>
        </w:rPr>
        <w:t xml:space="preserve"> a sequence type that is more suitable for channel estimation.</w:t>
      </w:r>
    </w:p>
    <w:p w14:paraId="5E96035A" w14:textId="77777777" w:rsidR="00480F04" w:rsidRDefault="00480F04" w:rsidP="00E73409">
      <w:pPr>
        <w:spacing w:before="120"/>
        <w:ind w:firstLineChars="100" w:firstLine="220"/>
        <w:rPr>
          <w:rFonts w:eastAsia="바탕"/>
          <w:szCs w:val="22"/>
          <w:lang w:val="en-US" w:eastAsia="ko-KR"/>
        </w:rPr>
      </w:pPr>
    </w:p>
    <w:p w14:paraId="75BC4450" w14:textId="352051F0" w:rsidR="005C25B7" w:rsidRPr="00F7437B" w:rsidRDefault="00DB002C" w:rsidP="00E73409">
      <w:pPr>
        <w:spacing w:before="120"/>
        <w:ind w:firstLineChars="100" w:firstLine="220"/>
        <w:rPr>
          <w:rFonts w:eastAsia="바탕"/>
          <w:szCs w:val="22"/>
          <w:lang w:val="en-US" w:eastAsia="ko-KR"/>
        </w:rPr>
      </w:pPr>
      <w:r>
        <w:rPr>
          <w:rFonts w:eastAsia="바탕" w:hint="eastAsia"/>
          <w:b/>
          <w:szCs w:val="22"/>
          <w:lang w:eastAsia="ko-KR"/>
        </w:rPr>
        <w:t>Observation</w:t>
      </w:r>
      <w:r w:rsidR="00A70343" w:rsidRPr="00F7437B">
        <w:rPr>
          <w:rFonts w:eastAsia="바탕"/>
          <w:b/>
          <w:szCs w:val="22"/>
          <w:lang w:eastAsia="ko-KR"/>
        </w:rPr>
        <w:t xml:space="preserve"> #</w:t>
      </w:r>
      <w:r w:rsidR="0095592C">
        <w:rPr>
          <w:rFonts w:eastAsia="바탕" w:hint="eastAsia"/>
          <w:b/>
          <w:szCs w:val="22"/>
          <w:lang w:eastAsia="ko-KR"/>
        </w:rPr>
        <w:t>9</w:t>
      </w:r>
      <w:r w:rsidR="00A70343" w:rsidRPr="00F7437B">
        <w:rPr>
          <w:rFonts w:eastAsia="바탕"/>
          <w:b/>
          <w:szCs w:val="22"/>
          <w:lang w:eastAsia="ko-KR"/>
        </w:rPr>
        <w:t>:</w:t>
      </w:r>
      <w:r w:rsidR="00B50092" w:rsidRPr="00F7437B">
        <w:rPr>
          <w:rFonts w:eastAsia="바탕" w:hint="eastAsia"/>
          <w:b/>
          <w:szCs w:val="22"/>
          <w:lang w:eastAsia="ko-KR"/>
        </w:rPr>
        <w:t xml:space="preserve"> </w:t>
      </w:r>
      <w:r w:rsidR="00E00495">
        <w:rPr>
          <w:rFonts w:eastAsia="바탕" w:hint="eastAsia"/>
          <w:b/>
          <w:szCs w:val="22"/>
          <w:lang w:eastAsia="ko-KR"/>
        </w:rPr>
        <w:t>The D2R m</w:t>
      </w:r>
      <w:r w:rsidR="00B50092" w:rsidRPr="00F7437B">
        <w:rPr>
          <w:rFonts w:eastAsia="바탕"/>
          <w:b/>
          <w:szCs w:val="22"/>
          <w:lang w:eastAsia="ko-KR"/>
        </w:rPr>
        <w:t>idamble</w:t>
      </w:r>
      <w:r w:rsidR="00E271FA">
        <w:rPr>
          <w:rFonts w:eastAsia="바탕" w:hint="eastAsia"/>
          <w:b/>
          <w:szCs w:val="22"/>
          <w:lang w:eastAsia="ko-KR"/>
        </w:rPr>
        <w:t xml:space="preserve"> may</w:t>
      </w:r>
      <w:r w:rsidR="00843D1E">
        <w:rPr>
          <w:rFonts w:eastAsia="바탕" w:hint="eastAsia"/>
          <w:b/>
          <w:szCs w:val="22"/>
          <w:lang w:eastAsia="ko-KR"/>
        </w:rPr>
        <w:t xml:space="preserve"> </w:t>
      </w:r>
      <w:r w:rsidR="00C46BF7">
        <w:rPr>
          <w:rFonts w:eastAsia="바탕" w:hint="eastAsia"/>
          <w:b/>
          <w:szCs w:val="22"/>
          <w:lang w:eastAsia="ko-KR"/>
        </w:rPr>
        <w:t>use</w:t>
      </w:r>
      <w:r w:rsidR="00843D1E">
        <w:rPr>
          <w:rFonts w:eastAsia="바탕" w:hint="eastAsia"/>
          <w:b/>
          <w:szCs w:val="22"/>
          <w:lang w:eastAsia="ko-KR"/>
        </w:rPr>
        <w:t xml:space="preserve"> different sequence type</w:t>
      </w:r>
      <w:r w:rsidR="00B50092" w:rsidRPr="00F7437B">
        <w:rPr>
          <w:rFonts w:eastAsia="바탕"/>
          <w:b/>
          <w:szCs w:val="22"/>
          <w:lang w:eastAsia="ko-KR"/>
        </w:rPr>
        <w:t xml:space="preserve"> as that of the preamble</w:t>
      </w:r>
      <w:r w:rsidR="005369F9">
        <w:rPr>
          <w:rFonts w:eastAsia="바탕" w:hint="eastAsia"/>
          <w:b/>
          <w:szCs w:val="22"/>
          <w:lang w:eastAsia="ko-KR"/>
        </w:rPr>
        <w:t>.</w:t>
      </w:r>
    </w:p>
    <w:p w14:paraId="2BDA743B" w14:textId="77777777" w:rsidR="00606E60" w:rsidRDefault="00606E60" w:rsidP="00E73409">
      <w:pPr>
        <w:spacing w:before="120"/>
        <w:ind w:firstLineChars="100" w:firstLine="220"/>
        <w:rPr>
          <w:rFonts w:eastAsia="바탕"/>
          <w:szCs w:val="22"/>
          <w:lang w:val="en-US" w:eastAsia="ko-KR"/>
        </w:rPr>
      </w:pPr>
    </w:p>
    <w:p w14:paraId="43D58EBA" w14:textId="291B6F8C" w:rsidR="00494DE1" w:rsidRPr="00DE1E5E" w:rsidRDefault="00DD458C" w:rsidP="00494DE1">
      <w:pPr>
        <w:spacing w:before="120"/>
        <w:ind w:firstLineChars="100" w:firstLine="220"/>
        <w:rPr>
          <w:rFonts w:eastAsia="바탕"/>
          <w:szCs w:val="22"/>
          <w:lang w:val="en-US" w:eastAsia="ko-KR"/>
        </w:rPr>
      </w:pPr>
      <w:r>
        <w:rPr>
          <w:rFonts w:ascii="Times" w:hAnsi="Times" w:hint="eastAsia"/>
          <w:szCs w:val="24"/>
          <w:lang w:eastAsia="ko-KR"/>
        </w:rPr>
        <w:t xml:space="preserve">As mentioned in D2R preamble, </w:t>
      </w:r>
      <w:r w:rsidR="00BD3924">
        <w:rPr>
          <w:rFonts w:ascii="Times" w:hAnsi="Times" w:hint="eastAsia"/>
          <w:szCs w:val="24"/>
          <w:lang w:eastAsia="ko-KR"/>
        </w:rPr>
        <w:t>d</w:t>
      </w:r>
      <w:r w:rsidR="00494DE1" w:rsidRPr="009F55E7">
        <w:rPr>
          <w:rFonts w:ascii="Times" w:hAnsi="Times"/>
          <w:szCs w:val="24"/>
          <w:lang w:eastAsia="ko-KR"/>
        </w:rPr>
        <w:t xml:space="preserve">ifferent modulation schemes and detection methods </w:t>
      </w:r>
      <w:r w:rsidR="00494DE1">
        <w:rPr>
          <w:rFonts w:ascii="Times" w:hAnsi="Times" w:hint="eastAsia"/>
          <w:szCs w:val="24"/>
          <w:lang w:eastAsia="ko-KR"/>
        </w:rPr>
        <w:t xml:space="preserve">may </w:t>
      </w:r>
      <w:r w:rsidR="00494DE1" w:rsidRPr="009F55E7">
        <w:rPr>
          <w:rFonts w:ascii="Times" w:hAnsi="Times"/>
          <w:szCs w:val="24"/>
          <w:lang w:eastAsia="ko-KR"/>
        </w:rPr>
        <w:t xml:space="preserve">impose varying requirements on synchronization accuracy, channel estimation performance, and signal robustness. For example, coherent detection typically requires longer or more structured </w:t>
      </w:r>
      <w:proofErr w:type="spellStart"/>
      <w:r w:rsidR="00790B42">
        <w:rPr>
          <w:rFonts w:ascii="Times" w:hAnsi="Times" w:hint="eastAsia"/>
          <w:szCs w:val="24"/>
          <w:lang w:eastAsia="ko-KR"/>
        </w:rPr>
        <w:t>midambles</w:t>
      </w:r>
      <w:proofErr w:type="spellEnd"/>
      <w:r w:rsidR="00494DE1" w:rsidRPr="009F55E7">
        <w:rPr>
          <w:rFonts w:ascii="Times" w:hAnsi="Times"/>
          <w:szCs w:val="24"/>
          <w:lang w:eastAsia="ko-KR"/>
        </w:rPr>
        <w:t xml:space="preserve"> to enable accurate phase tracking and channel estimation, whereas non-coherent schemes may tolerate shorter or simpler sequences. Therefore, adapting the </w:t>
      </w:r>
      <w:r w:rsidR="00B22747">
        <w:rPr>
          <w:rFonts w:ascii="Times" w:hAnsi="Times" w:hint="eastAsia"/>
          <w:szCs w:val="24"/>
          <w:lang w:eastAsia="ko-KR"/>
        </w:rPr>
        <w:t>midam</w:t>
      </w:r>
      <w:r w:rsidR="00494DE1" w:rsidRPr="009F55E7">
        <w:rPr>
          <w:rFonts w:ascii="Times" w:hAnsi="Times"/>
          <w:szCs w:val="24"/>
          <w:lang w:eastAsia="ko-KR"/>
        </w:rPr>
        <w:t>ble configuration based on the modulation and receiver capabilities helps</w:t>
      </w:r>
      <w:r w:rsidR="00494DE1">
        <w:rPr>
          <w:rFonts w:ascii="Times" w:hAnsi="Times" w:hint="eastAsia"/>
          <w:szCs w:val="24"/>
          <w:lang w:eastAsia="ko-KR"/>
        </w:rPr>
        <w:t xml:space="preserve"> </w:t>
      </w:r>
      <w:r w:rsidR="00494DE1" w:rsidRPr="009F55E7">
        <w:rPr>
          <w:rFonts w:ascii="Times" w:hAnsi="Times"/>
          <w:szCs w:val="24"/>
          <w:lang w:eastAsia="ko-KR"/>
        </w:rPr>
        <w:t>performance</w:t>
      </w:r>
      <w:r w:rsidR="00494DE1">
        <w:rPr>
          <w:rFonts w:ascii="Times" w:hAnsi="Times" w:hint="eastAsia"/>
          <w:szCs w:val="24"/>
          <w:lang w:eastAsia="ko-KR"/>
        </w:rPr>
        <w:t xml:space="preserve"> improvement</w:t>
      </w:r>
      <w:r w:rsidR="00494DE1" w:rsidRPr="009F55E7">
        <w:rPr>
          <w:rFonts w:ascii="Times" w:hAnsi="Times"/>
          <w:szCs w:val="24"/>
          <w:lang w:eastAsia="ko-KR"/>
        </w:rPr>
        <w:t>.</w:t>
      </w:r>
    </w:p>
    <w:p w14:paraId="72D15F24" w14:textId="77777777" w:rsidR="00494DE1" w:rsidRPr="00DE1E5E" w:rsidRDefault="00494DE1" w:rsidP="00494DE1">
      <w:pPr>
        <w:spacing w:before="120"/>
        <w:ind w:firstLineChars="100" w:firstLine="220"/>
        <w:rPr>
          <w:rFonts w:eastAsia="바탕"/>
          <w:szCs w:val="22"/>
          <w:lang w:eastAsia="ko-KR"/>
        </w:rPr>
      </w:pPr>
    </w:p>
    <w:p w14:paraId="653BE5A8" w14:textId="556BAC4D" w:rsidR="00494DE1" w:rsidRPr="00DE1E5E" w:rsidRDefault="00494DE1" w:rsidP="00494DE1">
      <w:pPr>
        <w:spacing w:before="120"/>
        <w:ind w:firstLineChars="100" w:firstLine="220"/>
        <w:rPr>
          <w:rFonts w:eastAsia="바탕"/>
          <w:b/>
          <w:lang w:eastAsia="ko-KR"/>
        </w:rPr>
      </w:pPr>
      <w:r w:rsidRPr="00DE1E5E">
        <w:rPr>
          <w:rFonts w:eastAsia="바탕"/>
          <w:b/>
          <w:szCs w:val="22"/>
          <w:lang w:eastAsia="ko-KR"/>
        </w:rPr>
        <w:t>Proposal #</w:t>
      </w:r>
      <w:r w:rsidR="0095592C">
        <w:rPr>
          <w:rFonts w:eastAsia="바탕" w:hint="eastAsia"/>
          <w:b/>
          <w:szCs w:val="22"/>
          <w:lang w:eastAsia="ko-KR"/>
        </w:rPr>
        <w:t>4</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w:t>
      </w:r>
      <w:r w:rsidR="00142216">
        <w:rPr>
          <w:rFonts w:eastAsia="바탕" w:hint="eastAsia"/>
          <w:b/>
          <w:szCs w:val="22"/>
          <w:lang w:eastAsia="ko-KR"/>
        </w:rPr>
        <w:t>midamble</w:t>
      </w:r>
      <w:r w:rsidRPr="004E5C39">
        <w:rPr>
          <w:rFonts w:eastAsia="바탕"/>
          <w:b/>
          <w:szCs w:val="22"/>
          <w:lang w:eastAsia="ko-KR"/>
        </w:rPr>
        <w:t xml:space="preserve"> can be configured differently.</w:t>
      </w:r>
    </w:p>
    <w:p w14:paraId="795A0BFD" w14:textId="77777777" w:rsidR="000C784E" w:rsidRPr="003C2173" w:rsidRDefault="000C784E" w:rsidP="00E73409">
      <w:pPr>
        <w:suppressAutoHyphens/>
        <w:ind w:firstLineChars="100" w:firstLine="220"/>
        <w:rPr>
          <w:bCs/>
          <w:color w:val="000000" w:themeColor="text1"/>
          <w:szCs w:val="22"/>
          <w:lang w:eastAsia="ko-KR"/>
        </w:rPr>
      </w:pPr>
    </w:p>
    <w:p w14:paraId="205FD1F9" w14:textId="77777777" w:rsidR="001A2DAA" w:rsidRDefault="001A2DAA" w:rsidP="00E73409">
      <w:pPr>
        <w:suppressAutoHyphens/>
        <w:ind w:firstLineChars="100" w:firstLine="220"/>
        <w:rPr>
          <w:bCs/>
          <w:color w:val="000000" w:themeColor="text1"/>
          <w:szCs w:val="22"/>
          <w:lang w:eastAsia="ko-KR"/>
        </w:rPr>
      </w:pPr>
    </w:p>
    <w:p w14:paraId="672A050D" w14:textId="30CED95F" w:rsidR="001A2DAA" w:rsidRPr="001A2DAA" w:rsidRDefault="001A2DAA" w:rsidP="00E73409">
      <w:pPr>
        <w:pStyle w:val="2"/>
        <w:spacing w:after="120"/>
        <w:rPr>
          <w:b/>
          <w:bCs/>
          <w:sz w:val="26"/>
          <w:szCs w:val="26"/>
        </w:rPr>
      </w:pPr>
      <w:r w:rsidRPr="001A2DAA">
        <w:rPr>
          <w:b/>
          <w:bCs/>
          <w:sz w:val="26"/>
          <w:szCs w:val="26"/>
        </w:rPr>
        <w:t xml:space="preserve">D2R </w:t>
      </w:r>
      <w:r w:rsidR="00B55BB1">
        <w:rPr>
          <w:rFonts w:hint="eastAsia"/>
          <w:b/>
          <w:bCs/>
          <w:sz w:val="26"/>
          <w:szCs w:val="26"/>
        </w:rPr>
        <w:t>CDMA</w:t>
      </w:r>
    </w:p>
    <w:p w14:paraId="5210B47D" w14:textId="67692AFE" w:rsidR="001A2DAA" w:rsidRDefault="001A2DAA" w:rsidP="00E73409">
      <w:pPr>
        <w:suppressAutoHyphens/>
        <w:ind w:firstLineChars="100" w:firstLine="220"/>
      </w:pPr>
      <w:r w:rsidRPr="005D072E">
        <w:t xml:space="preserve">In RAN1 #122bis meeting, </w:t>
      </w:r>
      <w:r w:rsidRPr="007E16C0">
        <w:rPr>
          <w:rFonts w:eastAsia="바탕"/>
          <w:szCs w:val="22"/>
          <w:lang w:val="x-none" w:eastAsia="ko-KR"/>
        </w:rPr>
        <w:t>two agreements were</w:t>
      </w:r>
      <w:r w:rsidRPr="005D072E">
        <w:t xml:space="preserve"> made regarding the </w:t>
      </w:r>
      <w:r>
        <w:rPr>
          <w:rFonts w:hint="eastAsia"/>
          <w:lang w:eastAsia="ko-KR"/>
        </w:rPr>
        <w:t xml:space="preserve">D2R </w:t>
      </w:r>
      <w:r w:rsidR="008F65D5">
        <w:rPr>
          <w:rFonts w:hint="eastAsia"/>
          <w:lang w:eastAsia="ko-KR"/>
        </w:rPr>
        <w:t>CDMA</w:t>
      </w:r>
      <w:r w:rsidRPr="005D072E">
        <w:t xml:space="preserve"> as follows:</w:t>
      </w:r>
    </w:p>
    <w:tbl>
      <w:tblPr>
        <w:tblStyle w:val="aa"/>
        <w:tblW w:w="0" w:type="auto"/>
        <w:tblLook w:val="04A0" w:firstRow="1" w:lastRow="0" w:firstColumn="1" w:lastColumn="0" w:noHBand="0" w:noVBand="1"/>
      </w:tblPr>
      <w:tblGrid>
        <w:gridCol w:w="9629"/>
      </w:tblGrid>
      <w:tr w:rsidR="001A2DAA" w14:paraId="31FF86A7" w14:textId="77777777" w:rsidTr="00FF0F2F">
        <w:tc>
          <w:tcPr>
            <w:tcW w:w="9629" w:type="dxa"/>
          </w:tcPr>
          <w:p w14:paraId="2B717FB8" w14:textId="77777777" w:rsidR="007B4A7D" w:rsidRDefault="007B4A7D" w:rsidP="00E73409">
            <w:pPr>
              <w:jc w:val="left"/>
              <w:rPr>
                <w:rFonts w:ascii="Times" w:eastAsiaTheme="minorEastAsia" w:hAnsi="Times"/>
                <w:b/>
                <w:bCs/>
                <w:lang w:eastAsia="en-US"/>
              </w:rPr>
            </w:pPr>
            <w:r>
              <w:rPr>
                <w:rFonts w:ascii="Times" w:hAnsi="Times"/>
                <w:b/>
                <w:bCs/>
                <w:highlight w:val="green"/>
                <w:lang w:eastAsia="en-US"/>
              </w:rPr>
              <w:t>Agreement</w:t>
            </w:r>
          </w:p>
          <w:p w14:paraId="3C3D705D" w14:textId="77777777" w:rsidR="007B4A7D" w:rsidRDefault="007B4A7D" w:rsidP="00E73409">
            <w:pPr>
              <w:jc w:val="left"/>
              <w:rPr>
                <w:rFonts w:ascii="Times" w:hAnsi="Times"/>
                <w:szCs w:val="24"/>
                <w:lang w:eastAsia="ko-KR"/>
              </w:rPr>
            </w:pPr>
            <w:r>
              <w:rPr>
                <w:rFonts w:ascii="Times" w:hAnsi="Times"/>
                <w:szCs w:val="24"/>
                <w:lang w:eastAsia="en-US"/>
              </w:rPr>
              <w:t>Study necessity and feasibility of D2R CDM(A) for Device 2b and for Device C with sequence-based Msg1 transmission and potential impact to random access procedures</w:t>
            </w:r>
            <w:r>
              <w:rPr>
                <w:rFonts w:ascii="Times" w:hAnsi="Times"/>
                <w:szCs w:val="24"/>
                <w:lang w:eastAsia="ko-KR"/>
              </w:rPr>
              <w:t>.</w:t>
            </w:r>
          </w:p>
          <w:p w14:paraId="1C0C744F" w14:textId="77777777" w:rsidR="007B4A7D" w:rsidRDefault="007B4A7D" w:rsidP="001C5D4B">
            <w:pPr>
              <w:numPr>
                <w:ilvl w:val="0"/>
                <w:numId w:val="28"/>
              </w:numPr>
              <w:overflowPunct/>
              <w:autoSpaceDE/>
              <w:autoSpaceDN/>
              <w:adjustRightInd/>
              <w:spacing w:after="0"/>
              <w:jc w:val="left"/>
              <w:textAlignment w:val="auto"/>
              <w:rPr>
                <w:rFonts w:ascii="Times" w:hAnsi="Times"/>
                <w:szCs w:val="22"/>
                <w:lang w:eastAsia="ko-KR"/>
              </w:rPr>
            </w:pPr>
            <w:r>
              <w:rPr>
                <w:rFonts w:ascii="Times" w:hAnsi="Times"/>
                <w:lang w:eastAsia="ko-KR"/>
              </w:rPr>
              <w:t>FFS: other cases, except for data transmission</w:t>
            </w:r>
          </w:p>
          <w:p w14:paraId="5A43CD43" w14:textId="4B57C345" w:rsidR="007B4A7D" w:rsidRPr="00331BA1" w:rsidRDefault="007B4A7D" w:rsidP="00E73409">
            <w:pPr>
              <w:rPr>
                <w:rFonts w:eastAsiaTheme="minorEastAsia"/>
                <w:lang w:eastAsia="ko-KR"/>
              </w:rPr>
            </w:pPr>
          </w:p>
          <w:p w14:paraId="76265D53" w14:textId="77777777" w:rsidR="007B4A7D" w:rsidRDefault="007B4A7D" w:rsidP="00E73409">
            <w:pPr>
              <w:jc w:val="left"/>
              <w:rPr>
                <w:rFonts w:eastAsiaTheme="minorEastAsia"/>
                <w:b/>
                <w:bCs/>
                <w:szCs w:val="24"/>
                <w:lang w:eastAsia="en-US"/>
              </w:rPr>
            </w:pPr>
            <w:r>
              <w:rPr>
                <w:rFonts w:hint="eastAsia"/>
                <w:b/>
                <w:bCs/>
                <w:szCs w:val="24"/>
                <w:highlight w:val="green"/>
                <w:lang w:eastAsia="en-US"/>
              </w:rPr>
              <w:t>Agreement</w:t>
            </w:r>
          </w:p>
          <w:p w14:paraId="38D73F20" w14:textId="77777777" w:rsidR="007B4A7D" w:rsidRDefault="007B4A7D" w:rsidP="00E73409">
            <w:pPr>
              <w:jc w:val="left"/>
              <w:rPr>
                <w:szCs w:val="24"/>
                <w:lang w:eastAsia="en-US"/>
              </w:rPr>
            </w:pPr>
            <w:r>
              <w:rPr>
                <w:rFonts w:hint="eastAsia"/>
                <w:szCs w:val="24"/>
                <w:lang w:eastAsia="en-US"/>
              </w:rPr>
              <w:t>For the study of binary sequence-based Msg1 for the study of necessity and feasibility of D2R CDM(A) for Device 2b and for Device C, study at least the following aspects:</w:t>
            </w:r>
          </w:p>
          <w:p w14:paraId="349D7FC6" w14:textId="77777777" w:rsidR="007B4A7D" w:rsidRDefault="007B4A7D" w:rsidP="001C5D4B">
            <w:pPr>
              <w:numPr>
                <w:ilvl w:val="0"/>
                <w:numId w:val="28"/>
              </w:numPr>
              <w:overflowPunct/>
              <w:autoSpaceDE/>
              <w:autoSpaceDN/>
              <w:adjustRightInd/>
              <w:spacing w:after="0"/>
              <w:jc w:val="left"/>
              <w:textAlignment w:val="auto"/>
              <w:rPr>
                <w:szCs w:val="24"/>
                <w:lang w:eastAsia="en-US"/>
              </w:rPr>
            </w:pPr>
            <w:r>
              <w:rPr>
                <w:rFonts w:hint="eastAsia"/>
                <w:szCs w:val="24"/>
                <w:lang w:eastAsia="en-US"/>
              </w:rPr>
              <w:t xml:space="preserve">Sequence type (e.g. </w:t>
            </w:r>
            <w:proofErr w:type="gramStart"/>
            <w:r>
              <w:rPr>
                <w:rFonts w:hint="eastAsia"/>
                <w:szCs w:val="24"/>
                <w:lang w:eastAsia="en-US"/>
              </w:rPr>
              <w:t>Gold</w:t>
            </w:r>
            <w:proofErr w:type="gramEnd"/>
            <w:r>
              <w:rPr>
                <w:rFonts w:hint="eastAsia"/>
                <w:szCs w:val="24"/>
                <w:lang w:eastAsia="en-US"/>
              </w:rPr>
              <w:t xml:space="preserve"> sequence, m-sequence)</w:t>
            </w:r>
          </w:p>
          <w:p w14:paraId="193B9DE8" w14:textId="77777777" w:rsidR="007B4A7D" w:rsidRDefault="007B4A7D" w:rsidP="001C5D4B">
            <w:pPr>
              <w:numPr>
                <w:ilvl w:val="0"/>
                <w:numId w:val="28"/>
              </w:numPr>
              <w:overflowPunct/>
              <w:autoSpaceDE/>
              <w:autoSpaceDN/>
              <w:adjustRightInd/>
              <w:spacing w:after="0"/>
              <w:jc w:val="left"/>
              <w:textAlignment w:val="auto"/>
              <w:rPr>
                <w:szCs w:val="24"/>
                <w:lang w:eastAsia="en-US"/>
              </w:rPr>
            </w:pPr>
            <w:r>
              <w:rPr>
                <w:rFonts w:hint="eastAsia"/>
                <w:szCs w:val="24"/>
                <w:lang w:eastAsia="en-US"/>
              </w:rPr>
              <w:t>Length of the sequence</w:t>
            </w:r>
          </w:p>
          <w:p w14:paraId="14162E6B" w14:textId="78040AF5" w:rsidR="001A2DAA" w:rsidRPr="007B4A7D" w:rsidRDefault="007B4A7D" w:rsidP="001C5D4B">
            <w:pPr>
              <w:numPr>
                <w:ilvl w:val="0"/>
                <w:numId w:val="28"/>
              </w:numPr>
              <w:overflowPunct/>
              <w:autoSpaceDE/>
              <w:autoSpaceDN/>
              <w:adjustRightInd/>
              <w:spacing w:after="0"/>
              <w:jc w:val="left"/>
              <w:textAlignment w:val="auto"/>
              <w:rPr>
                <w:szCs w:val="24"/>
                <w:lang w:eastAsia="en-US"/>
              </w:rPr>
            </w:pPr>
            <w:r>
              <w:rPr>
                <w:rFonts w:hint="eastAsia"/>
                <w:szCs w:val="24"/>
                <w:lang w:eastAsia="en-US"/>
              </w:rPr>
              <w:t>Number of sequences</w:t>
            </w:r>
          </w:p>
        </w:tc>
      </w:tr>
    </w:tbl>
    <w:p w14:paraId="03AB8C17" w14:textId="77777777" w:rsidR="001A2DAA" w:rsidRPr="001A2DAA" w:rsidRDefault="001A2DAA" w:rsidP="00E73409">
      <w:pPr>
        <w:suppressAutoHyphens/>
        <w:ind w:firstLineChars="100" w:firstLine="220"/>
        <w:rPr>
          <w:bCs/>
          <w:color w:val="000000" w:themeColor="text1"/>
          <w:szCs w:val="22"/>
          <w:lang w:eastAsia="ko-KR"/>
        </w:rPr>
      </w:pPr>
    </w:p>
    <w:p w14:paraId="628C7A10" w14:textId="5EC94616" w:rsidR="000B59BC" w:rsidRDefault="00654A61" w:rsidP="000B59BC">
      <w:pPr>
        <w:spacing w:before="120"/>
        <w:ind w:firstLineChars="100" w:firstLine="220"/>
        <w:rPr>
          <w:rFonts w:eastAsia="바탕"/>
          <w:szCs w:val="22"/>
          <w:lang w:val="en-US" w:eastAsia="ko-KR"/>
        </w:rPr>
      </w:pPr>
      <w:r>
        <w:rPr>
          <w:rFonts w:eastAsia="바탕" w:hint="eastAsia"/>
          <w:szCs w:val="22"/>
          <w:lang w:val="en-US" w:eastAsia="ko-KR"/>
        </w:rPr>
        <w:t>A</w:t>
      </w:r>
      <w:r w:rsidR="000B59BC">
        <w:rPr>
          <w:rFonts w:eastAsia="바탕"/>
          <w:szCs w:val="22"/>
          <w:lang w:val="en-US" w:eastAsia="ko-KR"/>
        </w:rPr>
        <w:t xml:space="preserve">s agreed in the previous meeting, further study on binary sequence-based Msg1 is to be pursued. Both Gold sequence and m-sequence can be considered as candidate options for Msg1 sequence type. Gold sequences are generated by combining two m-sequences and provide good cross-correlation properties, which help reduce interference among multiple devices. In contrast, m-sequences are generated using linear feedback shift registers and are simpler to implement. They offer good auto-correlation properties, which are useful for timing detection, but their cross-correlation performance is generally inferior to that of </w:t>
      </w:r>
      <w:proofErr w:type="gramStart"/>
      <w:r w:rsidR="000B59BC">
        <w:rPr>
          <w:rFonts w:eastAsia="바탕"/>
          <w:szCs w:val="22"/>
          <w:lang w:val="en-US" w:eastAsia="ko-KR"/>
        </w:rPr>
        <w:t>Gold</w:t>
      </w:r>
      <w:proofErr w:type="gramEnd"/>
      <w:r w:rsidR="000B59BC">
        <w:rPr>
          <w:rFonts w:eastAsia="바탕"/>
          <w:szCs w:val="22"/>
          <w:lang w:val="en-US" w:eastAsia="ko-KR"/>
        </w:rPr>
        <w:t xml:space="preserve"> sequences.</w:t>
      </w:r>
    </w:p>
    <w:p w14:paraId="423391A7" w14:textId="77777777" w:rsidR="000B59BC" w:rsidRDefault="000B59BC" w:rsidP="000B59BC">
      <w:pPr>
        <w:spacing w:before="120"/>
        <w:ind w:firstLineChars="100" w:firstLine="220"/>
        <w:rPr>
          <w:rFonts w:eastAsia="바탕"/>
          <w:szCs w:val="22"/>
          <w:lang w:val="en-US" w:eastAsia="ko-KR"/>
        </w:rPr>
      </w:pPr>
      <w:r>
        <w:rPr>
          <w:rFonts w:eastAsia="바탕"/>
          <w:szCs w:val="22"/>
          <w:lang w:val="en-US" w:eastAsia="ko-KR"/>
        </w:rPr>
        <w:t xml:space="preserve">In Rel-19 A-IoT, Msg1 used a 16-bit random number (RN16) with an additional 6-bit CRC, resulting in a total length of 22 bits. If binary sequence-based Msg1 is considered, excluding CRC may be preferable. Therefore, the sequence length can be defined within 16 bits, </w:t>
      </w:r>
      <w:proofErr w:type="gramStart"/>
      <w:r>
        <w:rPr>
          <w:rFonts w:eastAsia="바탕"/>
          <w:szCs w:val="22"/>
          <w:lang w:val="en-US" w:eastAsia="ko-KR"/>
        </w:rPr>
        <w:t>similar to</w:t>
      </w:r>
      <w:proofErr w:type="gramEnd"/>
      <w:r>
        <w:rPr>
          <w:rFonts w:eastAsia="바탕"/>
          <w:szCs w:val="22"/>
          <w:lang w:val="en-US" w:eastAsia="ko-KR"/>
        </w:rPr>
        <w:t xml:space="preserve"> Rel-19 A-IoT. As both Gold and m-sequences allow sequence generation </w:t>
      </w:r>
      <w:proofErr w:type="gramStart"/>
      <w:r>
        <w:rPr>
          <w:rFonts w:eastAsia="바탕"/>
          <w:szCs w:val="22"/>
          <w:lang w:val="en-US" w:eastAsia="ko-KR"/>
        </w:rPr>
        <w:t>with length</w:t>
      </w:r>
      <w:proofErr w:type="gramEnd"/>
      <w:r>
        <w:rPr>
          <w:rFonts w:eastAsia="바탕"/>
          <w:szCs w:val="22"/>
          <w:lang w:val="en-US" w:eastAsia="ko-KR"/>
        </w:rPr>
        <w:t xml:space="preserve"> 15, this length can be considered appropriate.</w:t>
      </w:r>
    </w:p>
    <w:p w14:paraId="4F678557" w14:textId="77777777" w:rsidR="000B59BC" w:rsidRDefault="000B59BC" w:rsidP="000B59BC">
      <w:pPr>
        <w:spacing w:before="120"/>
        <w:ind w:firstLineChars="100" w:firstLine="220"/>
        <w:rPr>
          <w:rFonts w:eastAsia="바탕"/>
          <w:szCs w:val="22"/>
          <w:lang w:val="en-US" w:eastAsia="ko-KR"/>
        </w:rPr>
      </w:pPr>
      <w:r>
        <w:rPr>
          <w:rFonts w:eastAsia="바탕"/>
          <w:szCs w:val="22"/>
          <w:lang w:val="en-US" w:eastAsia="ko-KR"/>
        </w:rPr>
        <w:lastRenderedPageBreak/>
        <w:t xml:space="preserve">The number of sequences is related to the multiplexing capacity to be supported. If higher capacity is required, </w:t>
      </w:r>
      <w:proofErr w:type="gramStart"/>
      <w:r>
        <w:rPr>
          <w:rFonts w:eastAsia="바탕"/>
          <w:szCs w:val="22"/>
          <w:lang w:val="en-US" w:eastAsia="ko-KR"/>
        </w:rPr>
        <w:t>Gold</w:t>
      </w:r>
      <w:proofErr w:type="gramEnd"/>
      <w:r>
        <w:rPr>
          <w:rFonts w:eastAsia="바탕"/>
          <w:szCs w:val="22"/>
          <w:lang w:val="en-US" w:eastAsia="ko-KR"/>
        </w:rPr>
        <w:t xml:space="preserve"> sequence may be preferable, as up to 15 distinct sequences can be defined for length 15. Conversely, if lower capacity suffices, m-sequence can be used, which provides up to 2 distinct sequences for length 15. Cyclic shifts may also be considered for </w:t>
      </w:r>
      <w:proofErr w:type="gramStart"/>
      <w:r>
        <w:rPr>
          <w:rFonts w:eastAsia="바탕"/>
          <w:szCs w:val="22"/>
          <w:lang w:val="en-US" w:eastAsia="ko-KR"/>
        </w:rPr>
        <w:t>both sequence</w:t>
      </w:r>
      <w:proofErr w:type="gramEnd"/>
      <w:r>
        <w:rPr>
          <w:rFonts w:eastAsia="바탕"/>
          <w:szCs w:val="22"/>
          <w:lang w:val="en-US" w:eastAsia="ko-KR"/>
        </w:rPr>
        <w:t xml:space="preserve"> types to increase the number of available sequences.</w:t>
      </w:r>
    </w:p>
    <w:p w14:paraId="517333FF" w14:textId="77777777" w:rsidR="000B59BC" w:rsidRDefault="000B59BC" w:rsidP="000B59BC">
      <w:pPr>
        <w:spacing w:before="120"/>
        <w:ind w:firstLineChars="100" w:firstLine="220"/>
        <w:rPr>
          <w:rFonts w:eastAsia="바탕"/>
          <w:szCs w:val="22"/>
          <w:lang w:val="en-US" w:eastAsia="ko-KR"/>
        </w:rPr>
      </w:pPr>
    </w:p>
    <w:p w14:paraId="4B9E8BDD" w14:textId="65BC683D" w:rsidR="000B59BC" w:rsidRDefault="000B59BC" w:rsidP="000B59BC">
      <w:pPr>
        <w:spacing w:before="120"/>
        <w:ind w:firstLineChars="100" w:firstLine="220"/>
        <w:rPr>
          <w:rFonts w:eastAsia="바탕"/>
          <w:b/>
          <w:szCs w:val="22"/>
          <w:lang w:eastAsia="ko-KR"/>
        </w:rPr>
      </w:pPr>
      <w:r>
        <w:rPr>
          <w:rFonts w:eastAsia="바탕"/>
          <w:b/>
          <w:szCs w:val="22"/>
          <w:lang w:eastAsia="ko-KR"/>
        </w:rPr>
        <w:t>Observation #</w:t>
      </w:r>
      <w:r w:rsidR="0095592C">
        <w:rPr>
          <w:rFonts w:eastAsia="바탕" w:hint="eastAsia"/>
          <w:b/>
          <w:szCs w:val="22"/>
          <w:lang w:eastAsia="ko-KR"/>
        </w:rPr>
        <w:t>10</w:t>
      </w:r>
      <w:r>
        <w:rPr>
          <w:rFonts w:eastAsia="바탕"/>
          <w:b/>
          <w:szCs w:val="22"/>
          <w:lang w:eastAsia="ko-KR"/>
        </w:rPr>
        <w:t>: If Msg1 CDMA is required in Rel-20, the following observations are made:</w:t>
      </w:r>
    </w:p>
    <w:p w14:paraId="1C68690A" w14:textId="77777777" w:rsidR="000B59BC" w:rsidRDefault="000B59BC" w:rsidP="000B59BC">
      <w:pPr>
        <w:numPr>
          <w:ilvl w:val="0"/>
          <w:numId w:val="33"/>
        </w:numPr>
        <w:overflowPunct/>
        <w:autoSpaceDE/>
        <w:autoSpaceDN/>
        <w:adjustRightInd/>
        <w:spacing w:before="120" w:line="256" w:lineRule="auto"/>
        <w:textAlignment w:val="auto"/>
        <w:rPr>
          <w:rFonts w:eastAsia="바탕"/>
          <w:b/>
          <w:szCs w:val="22"/>
          <w:lang w:eastAsia="en-US"/>
        </w:rPr>
      </w:pPr>
      <w:r>
        <w:rPr>
          <w:rFonts w:eastAsia="바탕"/>
          <w:b/>
          <w:szCs w:val="22"/>
        </w:rPr>
        <w:t>Regarding sequence type:</w:t>
      </w:r>
    </w:p>
    <w:p w14:paraId="6C92709C" w14:textId="77777777" w:rsidR="000B59BC" w:rsidRDefault="000B59BC" w:rsidP="000B59BC">
      <w:pPr>
        <w:numPr>
          <w:ilvl w:val="1"/>
          <w:numId w:val="33"/>
        </w:numPr>
        <w:overflowPunct/>
        <w:autoSpaceDE/>
        <w:autoSpaceDN/>
        <w:adjustRightInd/>
        <w:spacing w:before="120" w:line="256" w:lineRule="auto"/>
        <w:textAlignment w:val="auto"/>
        <w:rPr>
          <w:rFonts w:eastAsia="바탕"/>
          <w:b/>
          <w:szCs w:val="22"/>
        </w:rPr>
      </w:pPr>
      <w:r>
        <w:rPr>
          <w:rFonts w:eastAsia="바탕"/>
          <w:b/>
          <w:szCs w:val="22"/>
        </w:rPr>
        <w:t xml:space="preserve">Gold sequence: Offers superior cross-correlation properties for interference </w:t>
      </w:r>
      <w:proofErr w:type="gramStart"/>
      <w:r>
        <w:rPr>
          <w:rFonts w:eastAsia="바탕"/>
          <w:b/>
          <w:szCs w:val="22"/>
        </w:rPr>
        <w:t>mitigation, but</w:t>
      </w:r>
      <w:proofErr w:type="gramEnd"/>
      <w:r>
        <w:rPr>
          <w:rFonts w:eastAsia="바탕"/>
          <w:b/>
          <w:szCs w:val="22"/>
        </w:rPr>
        <w:t xml:space="preserve"> is more complex to implement.</w:t>
      </w:r>
    </w:p>
    <w:p w14:paraId="48F6F18E" w14:textId="77777777" w:rsidR="000B59BC" w:rsidRDefault="000B59BC" w:rsidP="000B59BC">
      <w:pPr>
        <w:numPr>
          <w:ilvl w:val="1"/>
          <w:numId w:val="33"/>
        </w:numPr>
        <w:overflowPunct/>
        <w:autoSpaceDE/>
        <w:autoSpaceDN/>
        <w:adjustRightInd/>
        <w:spacing w:before="120" w:line="256" w:lineRule="auto"/>
        <w:textAlignment w:val="auto"/>
        <w:rPr>
          <w:rFonts w:eastAsia="바탕"/>
          <w:b/>
          <w:szCs w:val="22"/>
        </w:rPr>
      </w:pPr>
      <w:r>
        <w:rPr>
          <w:rFonts w:eastAsia="바탕"/>
          <w:b/>
          <w:szCs w:val="22"/>
        </w:rPr>
        <w:t xml:space="preserve">m-sequence: Simpler to implement with good </w:t>
      </w:r>
      <w:proofErr w:type="gramStart"/>
      <w:r>
        <w:rPr>
          <w:rFonts w:eastAsia="바탕"/>
          <w:b/>
          <w:szCs w:val="22"/>
        </w:rPr>
        <w:t>auto-correlation</w:t>
      </w:r>
      <w:proofErr w:type="gramEnd"/>
      <w:r>
        <w:rPr>
          <w:rFonts w:eastAsia="바탕"/>
          <w:b/>
          <w:szCs w:val="22"/>
        </w:rPr>
        <w:t xml:space="preserve"> for timing </w:t>
      </w:r>
      <w:proofErr w:type="gramStart"/>
      <w:r>
        <w:rPr>
          <w:rFonts w:eastAsia="바탕"/>
          <w:b/>
          <w:szCs w:val="22"/>
        </w:rPr>
        <w:t>detection, but</w:t>
      </w:r>
      <w:proofErr w:type="gramEnd"/>
      <w:r>
        <w:rPr>
          <w:rFonts w:eastAsia="바탕"/>
          <w:b/>
          <w:szCs w:val="22"/>
        </w:rPr>
        <w:t xml:space="preserve"> has relatively poor cross-correlation performance.</w:t>
      </w:r>
    </w:p>
    <w:p w14:paraId="449DA92E" w14:textId="77777777" w:rsidR="000B59BC" w:rsidRDefault="000B59BC" w:rsidP="000B59BC">
      <w:pPr>
        <w:numPr>
          <w:ilvl w:val="0"/>
          <w:numId w:val="33"/>
        </w:numPr>
        <w:overflowPunct/>
        <w:autoSpaceDE/>
        <w:autoSpaceDN/>
        <w:adjustRightInd/>
        <w:spacing w:before="120" w:line="256" w:lineRule="auto"/>
        <w:textAlignment w:val="auto"/>
        <w:rPr>
          <w:rFonts w:eastAsia="바탕"/>
          <w:b/>
          <w:szCs w:val="22"/>
        </w:rPr>
      </w:pPr>
      <w:r>
        <w:rPr>
          <w:rFonts w:eastAsia="바탕"/>
          <w:b/>
          <w:szCs w:val="22"/>
        </w:rPr>
        <w:t>Regarding sequence length, it is observed that Rel-19 A-IoT used a 16-bit random number plus 6-bit CRC, but for binary sequence-based Msg1, excluding CRC and adopting a sequence length of around 15 bits appears reasonable.</w:t>
      </w:r>
    </w:p>
    <w:p w14:paraId="6F702652" w14:textId="77777777" w:rsidR="000B59BC" w:rsidRDefault="000B59BC" w:rsidP="000B59BC">
      <w:pPr>
        <w:numPr>
          <w:ilvl w:val="0"/>
          <w:numId w:val="33"/>
        </w:numPr>
        <w:overflowPunct/>
        <w:autoSpaceDE/>
        <w:autoSpaceDN/>
        <w:adjustRightInd/>
        <w:spacing w:before="120" w:line="256" w:lineRule="auto"/>
        <w:textAlignment w:val="auto"/>
        <w:rPr>
          <w:rFonts w:eastAsia="바탕"/>
          <w:b/>
          <w:szCs w:val="22"/>
        </w:rPr>
      </w:pPr>
      <w:r>
        <w:rPr>
          <w:rFonts w:eastAsia="바탕"/>
          <w:b/>
          <w:szCs w:val="22"/>
        </w:rPr>
        <w:t>Regarding number of sequences, it is observed that multiplexing capacity depends on the number of sequences (e.g., for length 15, Gold sequence supports up to 15 distinct sequences, while m-sequence supports up to 2 distinct sequences).</w:t>
      </w:r>
    </w:p>
    <w:p w14:paraId="281A5DEB" w14:textId="77777777" w:rsidR="003B437D" w:rsidRPr="001C5D4B" w:rsidRDefault="003B437D" w:rsidP="00E73409">
      <w:pPr>
        <w:suppressAutoHyphens/>
        <w:ind w:firstLineChars="100" w:firstLine="220"/>
        <w:rPr>
          <w:bCs/>
          <w:color w:val="000000" w:themeColor="text1"/>
          <w:szCs w:val="22"/>
          <w:lang w:eastAsia="ko-KR"/>
        </w:rPr>
      </w:pPr>
    </w:p>
    <w:p w14:paraId="38B9535B" w14:textId="77777777" w:rsidR="0017469A" w:rsidRPr="007C0AE6" w:rsidRDefault="00E74F76" w:rsidP="00E73409">
      <w:pPr>
        <w:pStyle w:val="1"/>
        <w:spacing w:after="120"/>
        <w:rPr>
          <w:b/>
          <w:bCs/>
        </w:rPr>
      </w:pPr>
      <w:r w:rsidRPr="007C0AE6">
        <w:rPr>
          <w:b/>
          <w:bCs/>
        </w:rPr>
        <w:t>Summary</w:t>
      </w:r>
    </w:p>
    <w:p w14:paraId="2A1DEB74" w14:textId="1C9309E1" w:rsidR="00482D34" w:rsidRDefault="001D3EC0" w:rsidP="00E73409">
      <w:pPr>
        <w:ind w:firstLineChars="100" w:firstLine="220"/>
        <w:rPr>
          <w:bCs/>
          <w:color w:val="EE0000"/>
          <w:lang w:eastAsia="ko-KR"/>
        </w:rPr>
      </w:pPr>
      <w:r w:rsidRPr="00C80658">
        <w:rPr>
          <w:rFonts w:hint="eastAsia"/>
          <w:bCs/>
          <w:color w:val="000000" w:themeColor="text1"/>
          <w:lang w:eastAsia="ko-KR"/>
        </w:rPr>
        <w:t>In this contribution</w:t>
      </w:r>
      <w:r w:rsidR="00760FFD">
        <w:rPr>
          <w:rFonts w:hint="eastAsia"/>
          <w:bCs/>
          <w:color w:val="000000" w:themeColor="text1"/>
          <w:lang w:eastAsia="ko-KR"/>
        </w:rPr>
        <w:t>,</w:t>
      </w:r>
      <w:r w:rsidR="00760FFD" w:rsidRPr="00760FFD">
        <w:rPr>
          <w:rFonts w:eastAsia="바탕"/>
          <w:bCs/>
          <w:szCs w:val="22"/>
          <w:lang w:val="en-US" w:eastAsia="ko-KR"/>
        </w:rPr>
        <w:t xml:space="preserve"> </w:t>
      </w:r>
      <w:r w:rsidR="00760FFD">
        <w:rPr>
          <w:rFonts w:eastAsia="바탕"/>
          <w:bCs/>
          <w:szCs w:val="22"/>
          <w:lang w:val="en-US" w:eastAsia="ko-KR"/>
        </w:rPr>
        <w:t xml:space="preserve">we discussed </w:t>
      </w:r>
      <w:r w:rsidR="00E10D8D">
        <w:rPr>
          <w:rFonts w:eastAsia="바탕"/>
          <w:szCs w:val="22"/>
          <w:lang w:eastAsia="ko-KR"/>
        </w:rPr>
        <w:t xml:space="preserve">the </w:t>
      </w:r>
      <w:r w:rsidR="001B216F">
        <w:rPr>
          <w:rFonts w:eastAsia="바탕" w:hint="eastAsia"/>
          <w:szCs w:val="22"/>
          <w:lang w:eastAsia="ko-KR"/>
        </w:rPr>
        <w:t>D</w:t>
      </w:r>
      <w:r w:rsidR="00E10D8D">
        <w:rPr>
          <w:rFonts w:eastAsia="바탕"/>
          <w:szCs w:val="22"/>
          <w:lang w:eastAsia="ko-KR"/>
        </w:rPr>
        <w:t>2</w:t>
      </w:r>
      <w:r w:rsidR="001B216F">
        <w:rPr>
          <w:rFonts w:eastAsia="바탕" w:hint="eastAsia"/>
          <w:szCs w:val="22"/>
          <w:lang w:eastAsia="ko-KR"/>
        </w:rPr>
        <w:t>R</w:t>
      </w:r>
      <w:r w:rsidR="00E10D8D">
        <w:rPr>
          <w:rFonts w:eastAsia="바탕"/>
          <w:szCs w:val="22"/>
          <w:lang w:eastAsia="ko-KR"/>
        </w:rPr>
        <w:t xml:space="preserve"> air interface </w:t>
      </w:r>
      <w:r w:rsidR="00760FFD">
        <w:rPr>
          <w:rFonts w:eastAsia="바탕"/>
          <w:szCs w:val="22"/>
          <w:lang w:eastAsia="ko-KR"/>
        </w:rPr>
        <w:t xml:space="preserve">for Device 2b/C for Rel-20 A-IoT, </w:t>
      </w:r>
      <w:r w:rsidR="00760FFD">
        <w:rPr>
          <w:rFonts w:eastAsia="바탕"/>
          <w:bCs/>
          <w:szCs w:val="22"/>
          <w:lang w:val="en-US" w:eastAsia="ko-KR"/>
        </w:rPr>
        <w:t>we have the following proposals and observations.</w:t>
      </w:r>
    </w:p>
    <w:p w14:paraId="3A6525E8" w14:textId="77777777" w:rsidR="00BE2087" w:rsidRDefault="00BE2087" w:rsidP="00E73409">
      <w:pPr>
        <w:ind w:firstLineChars="100" w:firstLine="220"/>
        <w:rPr>
          <w:bCs/>
          <w:color w:val="EE0000"/>
          <w:lang w:eastAsia="ko-KR"/>
        </w:rPr>
      </w:pPr>
    </w:p>
    <w:p w14:paraId="07585EC2" w14:textId="77777777" w:rsidR="00642359" w:rsidRDefault="00642359" w:rsidP="00642359">
      <w:pPr>
        <w:suppressAutoHyphens/>
        <w:ind w:firstLineChars="100" w:firstLine="220"/>
        <w:rPr>
          <w:rFonts w:eastAsia="바탕"/>
          <w:b/>
          <w:szCs w:val="22"/>
          <w:lang w:eastAsia="ko-KR"/>
        </w:rPr>
      </w:pPr>
      <w:r>
        <w:rPr>
          <w:rFonts w:eastAsia="바탕" w:hint="eastAsia"/>
          <w:b/>
          <w:szCs w:val="22"/>
          <w:lang w:eastAsia="ko-KR"/>
        </w:rPr>
        <w:t>Proposal</w:t>
      </w:r>
      <w:r>
        <w:rPr>
          <w:rFonts w:eastAsia="바탕"/>
          <w:b/>
          <w:szCs w:val="22"/>
          <w:lang w:eastAsia="ko-KR"/>
        </w:rPr>
        <w:t xml:space="preserve"> </w:t>
      </w:r>
      <w:r w:rsidRPr="00B66FAB">
        <w:rPr>
          <w:rFonts w:eastAsia="바탕"/>
          <w:b/>
          <w:szCs w:val="22"/>
          <w:lang w:eastAsia="ko-KR"/>
        </w:rPr>
        <w:t>#</w:t>
      </w:r>
      <w:r>
        <w:rPr>
          <w:rFonts w:eastAsia="바탕" w:hint="eastAsia"/>
          <w:b/>
          <w:szCs w:val="22"/>
          <w:lang w:eastAsia="ko-KR"/>
        </w:rPr>
        <w:t>1</w:t>
      </w:r>
      <w:r w:rsidRPr="00B66FAB">
        <w:rPr>
          <w:rFonts w:eastAsia="바탕"/>
          <w:b/>
          <w:szCs w:val="22"/>
          <w:lang w:eastAsia="ko-KR"/>
        </w:rPr>
        <w:t>:</w:t>
      </w:r>
      <w:r w:rsidRPr="005B191B">
        <w:t xml:space="preserve"> </w:t>
      </w:r>
      <w:r>
        <w:rPr>
          <w:rFonts w:eastAsia="바탕"/>
          <w:b/>
          <w:szCs w:val="22"/>
          <w:lang w:eastAsia="ko-KR"/>
        </w:rPr>
        <w:t xml:space="preserve">It is preferred to </w:t>
      </w:r>
      <w:r w:rsidRPr="005B191B">
        <w:rPr>
          <w:rFonts w:eastAsia="바탕"/>
          <w:b/>
          <w:szCs w:val="22"/>
          <w:lang w:eastAsia="ko-KR"/>
        </w:rPr>
        <w:t xml:space="preserve">reuse of existing D2R modulation schemes (OOK or BPSK) based on UE </w:t>
      </w:r>
      <w:proofErr w:type="gramStart"/>
      <w:r w:rsidRPr="005B191B">
        <w:rPr>
          <w:rFonts w:eastAsia="바탕"/>
          <w:b/>
          <w:szCs w:val="22"/>
          <w:lang w:eastAsia="ko-KR"/>
        </w:rPr>
        <w:t>implementation</w:t>
      </w:r>
      <w:r>
        <w:rPr>
          <w:rFonts w:eastAsia="바탕"/>
          <w:b/>
          <w:szCs w:val="22"/>
          <w:lang w:eastAsia="ko-KR"/>
        </w:rPr>
        <w:t xml:space="preserve">, </w:t>
      </w:r>
      <w:r w:rsidRPr="005B191B">
        <w:rPr>
          <w:rFonts w:eastAsia="바탕"/>
          <w:b/>
          <w:szCs w:val="22"/>
          <w:lang w:eastAsia="ko-KR"/>
        </w:rPr>
        <w:t>and</w:t>
      </w:r>
      <w:proofErr w:type="gramEnd"/>
      <w:r w:rsidRPr="005B191B">
        <w:rPr>
          <w:rFonts w:eastAsia="바탕"/>
          <w:b/>
          <w:szCs w:val="22"/>
          <w:lang w:eastAsia="ko-KR"/>
        </w:rPr>
        <w:t xml:space="preserve"> consider down-selection if needed.</w:t>
      </w:r>
    </w:p>
    <w:p w14:paraId="6437DB9E" w14:textId="77777777" w:rsidR="00642359" w:rsidRPr="001C5D4B" w:rsidRDefault="00642359" w:rsidP="00642359">
      <w:pPr>
        <w:pStyle w:val="ac"/>
        <w:numPr>
          <w:ilvl w:val="0"/>
          <w:numId w:val="32"/>
        </w:numPr>
        <w:suppressAutoHyphens/>
        <w:ind w:leftChars="0"/>
        <w:rPr>
          <w:b/>
          <w:szCs w:val="22"/>
          <w:lang w:val="en-US" w:eastAsia="ko-KR"/>
        </w:rPr>
      </w:pPr>
      <w:r w:rsidRPr="001C5D4B">
        <w:rPr>
          <w:b/>
          <w:szCs w:val="22"/>
          <w:lang w:val="en-US" w:eastAsia="ko-KR"/>
        </w:rPr>
        <w:t>FFS whether to support MSK</w:t>
      </w:r>
    </w:p>
    <w:p w14:paraId="5C596339" w14:textId="77777777" w:rsidR="00423D7A" w:rsidRPr="00071A47" w:rsidRDefault="00423D7A" w:rsidP="00E73409">
      <w:pPr>
        <w:suppressAutoHyphens/>
        <w:ind w:firstLineChars="100" w:firstLine="220"/>
        <w:rPr>
          <w:b/>
          <w:i/>
          <w:iCs/>
          <w:lang w:eastAsia="ko-KR"/>
        </w:rPr>
      </w:pPr>
    </w:p>
    <w:p w14:paraId="426C837D" w14:textId="77777777" w:rsidR="00D129B1" w:rsidRDefault="00D129B1" w:rsidP="00D129B1">
      <w:pPr>
        <w:suppressAutoHyphens/>
        <w:ind w:firstLineChars="100" w:firstLine="220"/>
      </w:pPr>
      <w:r>
        <w:rPr>
          <w:rFonts w:eastAsia="바탕"/>
          <w:b/>
          <w:szCs w:val="22"/>
          <w:lang w:eastAsia="ko-KR"/>
        </w:rPr>
        <w:t xml:space="preserve">Observation </w:t>
      </w:r>
      <w:r w:rsidRPr="00B66FAB">
        <w:rPr>
          <w:rFonts w:eastAsia="바탕"/>
          <w:b/>
          <w:szCs w:val="22"/>
          <w:lang w:eastAsia="ko-KR"/>
        </w:rPr>
        <w:t>#</w:t>
      </w:r>
      <w:r>
        <w:rPr>
          <w:rFonts w:eastAsia="바탕" w:hint="eastAsia"/>
          <w:b/>
          <w:szCs w:val="22"/>
          <w:lang w:eastAsia="ko-KR"/>
        </w:rPr>
        <w:t>1</w:t>
      </w:r>
      <w:r w:rsidRPr="00B66FAB">
        <w:rPr>
          <w:rFonts w:eastAsia="바탕"/>
          <w:b/>
          <w:szCs w:val="22"/>
          <w:lang w:eastAsia="ko-KR"/>
        </w:rPr>
        <w:t>:</w:t>
      </w:r>
      <w:r w:rsidRPr="005B191B">
        <w:t xml:space="preserve"> </w:t>
      </w:r>
      <w:r>
        <w:rPr>
          <w:rFonts w:eastAsia="바탕" w:hint="eastAsia"/>
          <w:b/>
          <w:szCs w:val="22"/>
          <w:lang w:eastAsia="ko-KR"/>
        </w:rPr>
        <w:t>Characteristics of the proposed modulation schemes can be captured in TR based on the study so far:</w:t>
      </w:r>
      <w:r w:rsidRPr="00C56867">
        <w:t xml:space="preserve"> </w:t>
      </w:r>
    </w:p>
    <w:p w14:paraId="57FD3397" w14:textId="77777777" w:rsidR="00D129B1" w:rsidRPr="001C5D4B" w:rsidRDefault="00D129B1" w:rsidP="00D129B1">
      <w:pPr>
        <w:pStyle w:val="ac"/>
        <w:numPr>
          <w:ilvl w:val="0"/>
          <w:numId w:val="30"/>
        </w:numPr>
        <w:suppressAutoHyphens/>
        <w:ind w:leftChars="0"/>
        <w:rPr>
          <w:rFonts w:eastAsia="바탕"/>
          <w:b/>
          <w:szCs w:val="22"/>
          <w:lang w:eastAsia="ko-KR"/>
        </w:rPr>
      </w:pPr>
      <w:r w:rsidRPr="001C5D4B">
        <w:rPr>
          <w:rFonts w:eastAsia="바탕"/>
          <w:b/>
          <w:szCs w:val="22"/>
          <w:lang w:eastAsia="ko-KR"/>
        </w:rPr>
        <w:t>BPSK offers good BER performance but requires coherent detection method.</w:t>
      </w:r>
    </w:p>
    <w:p w14:paraId="27B11840" w14:textId="77777777" w:rsidR="00D129B1" w:rsidRPr="001C5D4B" w:rsidRDefault="00D129B1" w:rsidP="00D129B1">
      <w:pPr>
        <w:pStyle w:val="ac"/>
        <w:numPr>
          <w:ilvl w:val="0"/>
          <w:numId w:val="30"/>
        </w:numPr>
        <w:suppressAutoHyphens/>
        <w:ind w:leftChars="0"/>
        <w:rPr>
          <w:rFonts w:eastAsia="바탕"/>
          <w:b/>
          <w:szCs w:val="22"/>
          <w:lang w:eastAsia="ko-KR"/>
        </w:rPr>
      </w:pPr>
      <w:r w:rsidRPr="001C5D4B">
        <w:rPr>
          <w:rFonts w:eastAsia="바탕"/>
          <w:b/>
          <w:szCs w:val="22"/>
          <w:lang w:eastAsia="ko-KR"/>
        </w:rPr>
        <w:t>OOK enables simple implementation and supports non-coherent detection but typically results in higher BER.</w:t>
      </w:r>
    </w:p>
    <w:p w14:paraId="4FFC1468" w14:textId="77777777" w:rsidR="00D129B1" w:rsidRPr="001C5D4B" w:rsidRDefault="00D129B1" w:rsidP="00D129B1">
      <w:pPr>
        <w:pStyle w:val="ac"/>
        <w:numPr>
          <w:ilvl w:val="0"/>
          <w:numId w:val="30"/>
        </w:numPr>
        <w:suppressAutoHyphens/>
        <w:ind w:leftChars="0"/>
        <w:rPr>
          <w:rFonts w:eastAsia="바탕"/>
          <w:b/>
          <w:szCs w:val="22"/>
          <w:lang w:eastAsia="ko-KR"/>
        </w:rPr>
      </w:pPr>
      <w:r w:rsidRPr="001C5D4B">
        <w:rPr>
          <w:rFonts w:eastAsia="바탕"/>
          <w:b/>
          <w:szCs w:val="22"/>
          <w:lang w:eastAsia="ko-KR"/>
        </w:rPr>
        <w:t>DBPSK may also exhibit relatively high BER; however, it is advantageous under unstable channel conditions due to its robustness against phase variations.</w:t>
      </w:r>
    </w:p>
    <w:p w14:paraId="14A7CCB9" w14:textId="77777777" w:rsidR="00D129B1" w:rsidRPr="00BB4FCF" w:rsidRDefault="00D129B1" w:rsidP="00D129B1">
      <w:pPr>
        <w:pStyle w:val="ac"/>
        <w:numPr>
          <w:ilvl w:val="0"/>
          <w:numId w:val="30"/>
        </w:numPr>
        <w:suppressAutoHyphens/>
        <w:ind w:leftChars="0"/>
        <w:rPr>
          <w:bCs/>
          <w:szCs w:val="22"/>
          <w:lang w:val="en-US" w:eastAsia="ko-KR"/>
        </w:rPr>
      </w:pPr>
      <w:r w:rsidRPr="001C5D4B">
        <w:rPr>
          <w:rFonts w:eastAsia="바탕"/>
          <w:b/>
          <w:szCs w:val="22"/>
          <w:lang w:eastAsia="ko-KR"/>
        </w:rPr>
        <w:t xml:space="preserve">MSK provides a </w:t>
      </w:r>
      <w:r w:rsidRPr="0016526F">
        <w:rPr>
          <w:rFonts w:eastAsia="바탕"/>
          <w:b/>
          <w:szCs w:val="22"/>
          <w:lang w:eastAsia="ko-KR"/>
        </w:rPr>
        <w:t xml:space="preserve">higher spectral efficiency </w:t>
      </w:r>
      <w:r w:rsidRPr="001C5D4B">
        <w:rPr>
          <w:rFonts w:eastAsia="바탕"/>
          <w:b/>
          <w:szCs w:val="22"/>
          <w:lang w:eastAsia="ko-KR"/>
        </w:rPr>
        <w:t>compared to BPSK/OOK and supports non-coherent detection but may lead to increased device complexity.</w:t>
      </w:r>
    </w:p>
    <w:p w14:paraId="2F9DFAFA" w14:textId="77777777" w:rsidR="007121A8" w:rsidRDefault="007121A8" w:rsidP="00E73409">
      <w:pPr>
        <w:suppressAutoHyphens/>
        <w:ind w:firstLineChars="100" w:firstLine="220"/>
        <w:rPr>
          <w:b/>
          <w:i/>
          <w:iCs/>
          <w:szCs w:val="22"/>
          <w:lang w:val="en-US" w:eastAsia="ko-KR"/>
        </w:rPr>
      </w:pPr>
    </w:p>
    <w:p w14:paraId="4FAC61B0" w14:textId="77777777" w:rsidR="007121A8" w:rsidRPr="005C3A7E" w:rsidRDefault="007121A8" w:rsidP="007121A8">
      <w:pPr>
        <w:suppressAutoHyphens/>
        <w:ind w:firstLineChars="100" w:firstLine="220"/>
        <w:rPr>
          <w:bCs/>
          <w:szCs w:val="22"/>
          <w:lang w:val="en-US" w:eastAsia="ko-KR"/>
        </w:rPr>
      </w:pPr>
      <w:r>
        <w:rPr>
          <w:rFonts w:eastAsia="바탕"/>
          <w:b/>
          <w:szCs w:val="22"/>
          <w:lang w:eastAsia="ko-KR"/>
        </w:rPr>
        <w:t xml:space="preserve">Observation </w:t>
      </w:r>
      <w:r w:rsidRPr="00B66FAB">
        <w:rPr>
          <w:rFonts w:eastAsia="바탕"/>
          <w:b/>
          <w:szCs w:val="22"/>
          <w:lang w:eastAsia="ko-KR"/>
        </w:rPr>
        <w:t>#</w:t>
      </w:r>
      <w:r>
        <w:rPr>
          <w:rFonts w:eastAsia="바탕" w:hint="eastAsia"/>
          <w:b/>
          <w:szCs w:val="22"/>
          <w:lang w:eastAsia="ko-KR"/>
        </w:rPr>
        <w:t>2</w:t>
      </w:r>
      <w:r w:rsidRPr="00B66FAB">
        <w:rPr>
          <w:rFonts w:eastAsia="바탕"/>
          <w:b/>
          <w:szCs w:val="22"/>
          <w:lang w:eastAsia="ko-KR"/>
        </w:rPr>
        <w:t>:</w:t>
      </w:r>
      <w:r w:rsidRPr="00327BF9">
        <w:rPr>
          <w:rFonts w:eastAsia="바탕"/>
          <w:b/>
          <w:szCs w:val="22"/>
          <w:lang w:eastAsia="ko-KR"/>
        </w:rPr>
        <w:t xml:space="preserve"> On D2R waveform for device 2b and device C, </w:t>
      </w:r>
      <w:r>
        <w:rPr>
          <w:rFonts w:eastAsia="바탕" w:hint="eastAsia"/>
          <w:b/>
          <w:szCs w:val="22"/>
          <w:lang w:eastAsia="ko-KR"/>
        </w:rPr>
        <w:t xml:space="preserve">1SB </w:t>
      </w:r>
      <w:r>
        <w:rPr>
          <w:rFonts w:eastAsia="바탕"/>
          <w:b/>
          <w:szCs w:val="22"/>
          <w:lang w:eastAsia="ko-KR"/>
        </w:rPr>
        <w:t>is feasible and beneficial</w:t>
      </w:r>
    </w:p>
    <w:p w14:paraId="4438F35B" w14:textId="77777777" w:rsidR="007121A8" w:rsidRDefault="007121A8" w:rsidP="00E73409">
      <w:pPr>
        <w:suppressAutoHyphens/>
        <w:ind w:firstLineChars="100" w:firstLine="220"/>
        <w:rPr>
          <w:b/>
          <w:i/>
          <w:iCs/>
          <w:lang w:val="en-US" w:eastAsia="ko-KR"/>
        </w:rPr>
      </w:pPr>
    </w:p>
    <w:p w14:paraId="1A90CA26" w14:textId="77777777" w:rsidR="00C23A1E" w:rsidRDefault="00C23A1E" w:rsidP="00C23A1E">
      <w:pPr>
        <w:suppressAutoHyphens/>
        <w:ind w:firstLineChars="100" w:firstLine="220"/>
        <w:rPr>
          <w:rFonts w:eastAsia="바탕"/>
          <w:b/>
          <w:szCs w:val="22"/>
          <w:lang w:eastAsia="ko-KR"/>
        </w:rPr>
      </w:pPr>
      <w:r>
        <w:rPr>
          <w:rFonts w:eastAsia="바탕" w:hint="eastAsia"/>
          <w:b/>
          <w:szCs w:val="22"/>
          <w:lang w:val="en-US" w:eastAsia="ko-KR"/>
        </w:rPr>
        <w:t>Observation</w:t>
      </w:r>
      <w:r w:rsidRPr="00282986">
        <w:rPr>
          <w:rFonts w:eastAsia="바탕"/>
          <w:b/>
          <w:szCs w:val="22"/>
          <w:lang w:eastAsia="ko-KR"/>
        </w:rPr>
        <w:t xml:space="preserve"> #</w:t>
      </w:r>
      <w:r>
        <w:rPr>
          <w:rFonts w:eastAsia="바탕" w:hint="eastAsia"/>
          <w:b/>
          <w:szCs w:val="22"/>
          <w:lang w:eastAsia="ko-KR"/>
        </w:rPr>
        <w:t>3</w:t>
      </w:r>
      <w:r w:rsidRPr="00282986">
        <w:rPr>
          <w:rFonts w:eastAsia="바탕"/>
          <w:b/>
          <w:szCs w:val="22"/>
          <w:lang w:eastAsia="ko-KR"/>
        </w:rPr>
        <w:t xml:space="preserve">: </w:t>
      </w:r>
      <w:r>
        <w:rPr>
          <w:rFonts w:eastAsia="바탕" w:hint="eastAsia"/>
          <w:b/>
          <w:szCs w:val="22"/>
          <w:lang w:eastAsia="ko-KR"/>
        </w:rPr>
        <w:t>LTE bit collection and/or LTE sub-block interleaver</w:t>
      </w:r>
      <w:r w:rsidRPr="00075C87">
        <w:rPr>
          <w:rFonts w:eastAsia="바탕"/>
          <w:b/>
          <w:szCs w:val="22"/>
          <w:lang w:eastAsia="ko-KR"/>
        </w:rPr>
        <w:t xml:space="preserve"> may result in increased power consumption, implementation complexity, and buffer requirements</w:t>
      </w:r>
      <w:r w:rsidRPr="00075C87" w:rsidDel="00F74B06">
        <w:rPr>
          <w:rFonts w:eastAsia="바탕" w:hint="eastAsia"/>
          <w:b/>
          <w:szCs w:val="22"/>
          <w:lang w:eastAsia="ko-KR"/>
        </w:rPr>
        <w:t xml:space="preserve"> </w:t>
      </w:r>
    </w:p>
    <w:p w14:paraId="47CC39ED" w14:textId="77777777" w:rsidR="00C23A1E" w:rsidRPr="00E324A6" w:rsidRDefault="00C23A1E" w:rsidP="00E73409">
      <w:pPr>
        <w:suppressAutoHyphens/>
        <w:ind w:firstLineChars="100" w:firstLine="220"/>
        <w:rPr>
          <w:b/>
          <w:i/>
          <w:iCs/>
          <w:lang w:eastAsia="ko-KR"/>
        </w:rPr>
      </w:pPr>
    </w:p>
    <w:p w14:paraId="525DE6CF" w14:textId="77777777" w:rsidR="0014377C" w:rsidRDefault="0014377C" w:rsidP="0014377C">
      <w:pPr>
        <w:suppressAutoHyphens/>
        <w:ind w:firstLineChars="100" w:firstLine="220"/>
        <w:rPr>
          <w:lang w:eastAsia="ko-KR"/>
        </w:rPr>
      </w:pPr>
      <w:r>
        <w:rPr>
          <w:rFonts w:hint="eastAsia"/>
          <w:b/>
          <w:szCs w:val="22"/>
          <w:lang w:val="en-US" w:eastAsia="ko-KR"/>
        </w:rPr>
        <w:lastRenderedPageBreak/>
        <w:t>Observation</w:t>
      </w:r>
      <w:r w:rsidRPr="00F338F1">
        <w:rPr>
          <w:rFonts w:hint="eastAsia"/>
          <w:b/>
          <w:szCs w:val="22"/>
          <w:lang w:val="en-US" w:eastAsia="ko-KR"/>
        </w:rPr>
        <w:t xml:space="preserve"> #</w:t>
      </w:r>
      <w:r>
        <w:rPr>
          <w:rFonts w:hint="eastAsia"/>
          <w:b/>
          <w:szCs w:val="22"/>
          <w:lang w:val="en-US" w:eastAsia="ko-KR"/>
        </w:rPr>
        <w:t>4:</w:t>
      </w:r>
      <w:r w:rsidRPr="00F338F1">
        <w:rPr>
          <w:b/>
          <w:szCs w:val="22"/>
          <w:lang w:val="en-US" w:eastAsia="ko-KR"/>
        </w:rPr>
        <w:t xml:space="preserve"> </w:t>
      </w:r>
      <w:r>
        <w:rPr>
          <w:rFonts w:hint="eastAsia"/>
          <w:b/>
          <w:szCs w:val="22"/>
          <w:lang w:val="en-US" w:eastAsia="ko-KR"/>
        </w:rPr>
        <w:t>F</w:t>
      </w:r>
      <w:r w:rsidRPr="00E17ED8">
        <w:rPr>
          <w:b/>
          <w:szCs w:val="22"/>
          <w:lang w:val="en-US" w:eastAsia="ko-KR"/>
        </w:rPr>
        <w:t>or D2R, it is preferable to apply channel coding (including interleaver if supported) after repetition</w:t>
      </w:r>
      <w:r>
        <w:rPr>
          <w:rFonts w:hint="eastAsia"/>
          <w:b/>
          <w:szCs w:val="22"/>
          <w:lang w:val="en-US" w:eastAsia="ko-KR"/>
        </w:rPr>
        <w:t xml:space="preserve"> as in Rel-19.</w:t>
      </w:r>
      <w:r w:rsidRPr="00E17ED8" w:rsidDel="00E17ED8">
        <w:rPr>
          <w:rFonts w:hint="eastAsia"/>
          <w:b/>
          <w:szCs w:val="22"/>
          <w:lang w:val="en-US" w:eastAsia="ko-KR"/>
        </w:rPr>
        <w:t xml:space="preserve"> </w:t>
      </w:r>
    </w:p>
    <w:p w14:paraId="6912BA7A" w14:textId="77777777" w:rsidR="00C23A1E" w:rsidRPr="00E324A6" w:rsidRDefault="00C23A1E" w:rsidP="00E73409">
      <w:pPr>
        <w:suppressAutoHyphens/>
        <w:ind w:firstLineChars="100" w:firstLine="220"/>
        <w:rPr>
          <w:b/>
          <w:i/>
          <w:iCs/>
          <w:lang w:eastAsia="ko-KR"/>
        </w:rPr>
      </w:pPr>
    </w:p>
    <w:p w14:paraId="72EB1141" w14:textId="77777777" w:rsidR="00975411" w:rsidRDefault="00975411" w:rsidP="00975411">
      <w:pPr>
        <w:suppressAutoHyphens/>
        <w:ind w:firstLineChars="100" w:firstLine="220"/>
        <w:rPr>
          <w:rFonts w:cs="Arial"/>
          <w:b/>
          <w:lang w:eastAsia="ko-KR"/>
        </w:rPr>
      </w:pPr>
      <w:r>
        <w:rPr>
          <w:rFonts w:hint="eastAsia"/>
          <w:b/>
          <w:szCs w:val="22"/>
          <w:lang w:val="en-US" w:eastAsia="ko-KR"/>
        </w:rPr>
        <w:t>Observation</w:t>
      </w:r>
      <w:r w:rsidRPr="00F338F1">
        <w:rPr>
          <w:rFonts w:hint="eastAsia"/>
          <w:b/>
          <w:szCs w:val="22"/>
          <w:lang w:val="en-US" w:eastAsia="ko-KR"/>
        </w:rPr>
        <w:t xml:space="preserve"> #</w:t>
      </w:r>
      <w:r>
        <w:rPr>
          <w:rFonts w:hint="eastAsia"/>
          <w:b/>
          <w:szCs w:val="22"/>
          <w:lang w:val="en-US" w:eastAsia="ko-KR"/>
        </w:rPr>
        <w:t xml:space="preserve">5: </w:t>
      </w:r>
      <w:r w:rsidRPr="00575028">
        <w:rPr>
          <w:b/>
          <w:szCs w:val="22"/>
          <w:lang w:val="en-US" w:eastAsia="ko-KR"/>
        </w:rPr>
        <w:t>Temporal interference randomization can be achieved if each repeated sub-block, after both repetition and channel coding, is scrambled using a different sequence.</w:t>
      </w:r>
    </w:p>
    <w:p w14:paraId="4A3FFD03" w14:textId="77777777" w:rsidR="00C23A1E" w:rsidRDefault="00C23A1E" w:rsidP="00E73409">
      <w:pPr>
        <w:suppressAutoHyphens/>
        <w:ind w:firstLineChars="100" w:firstLine="220"/>
        <w:rPr>
          <w:b/>
          <w:i/>
          <w:iCs/>
          <w:lang w:eastAsia="ko-KR"/>
        </w:rPr>
      </w:pPr>
    </w:p>
    <w:p w14:paraId="0F52AC86" w14:textId="77777777" w:rsidR="008365D1" w:rsidRDefault="008365D1" w:rsidP="008365D1">
      <w:pPr>
        <w:suppressAutoHyphens/>
        <w:ind w:firstLineChars="100" w:firstLine="220"/>
        <w:rPr>
          <w:rFonts w:cs="Arial"/>
          <w:b/>
          <w:lang w:eastAsia="ko-KR"/>
        </w:rPr>
      </w:pPr>
      <w:r>
        <w:rPr>
          <w:rFonts w:hint="eastAsia"/>
          <w:b/>
          <w:szCs w:val="22"/>
          <w:lang w:val="en-US" w:eastAsia="ko-KR"/>
        </w:rPr>
        <w:t>Proposal</w:t>
      </w:r>
      <w:r w:rsidRPr="00F338F1">
        <w:rPr>
          <w:rFonts w:hint="eastAsia"/>
          <w:b/>
          <w:szCs w:val="22"/>
          <w:lang w:val="en-US" w:eastAsia="ko-KR"/>
        </w:rPr>
        <w:t xml:space="preserve"> #</w:t>
      </w:r>
      <w:r>
        <w:rPr>
          <w:rFonts w:hint="eastAsia"/>
          <w:b/>
          <w:szCs w:val="22"/>
          <w:lang w:val="en-US" w:eastAsia="ko-KR"/>
        </w:rPr>
        <w:t>2:</w:t>
      </w:r>
      <w:r w:rsidRPr="00F338F1">
        <w:rPr>
          <w:b/>
          <w:szCs w:val="22"/>
          <w:lang w:val="en-US" w:eastAsia="ko-KR"/>
        </w:rPr>
        <w:t xml:space="preserve"> </w:t>
      </w:r>
      <w:r>
        <w:rPr>
          <w:rFonts w:hint="eastAsia"/>
          <w:b/>
          <w:szCs w:val="22"/>
          <w:lang w:val="en-US" w:eastAsia="ko-KR"/>
        </w:rPr>
        <w:t xml:space="preserve">D2R </w:t>
      </w:r>
      <w:r>
        <w:rPr>
          <w:rFonts w:cs="Arial" w:hint="eastAsia"/>
          <w:b/>
          <w:lang w:eastAsia="ko-KR"/>
        </w:rPr>
        <w:t>p</w:t>
      </w:r>
      <w:r w:rsidRPr="004752FE">
        <w:rPr>
          <w:rFonts w:cs="Arial"/>
          <w:b/>
          <w:lang w:eastAsia="ko-KR"/>
        </w:rPr>
        <w:t>reamble</w:t>
      </w:r>
      <w:r>
        <w:rPr>
          <w:rFonts w:cs="Arial" w:hint="eastAsia"/>
          <w:b/>
          <w:lang w:eastAsia="ko-KR"/>
        </w:rPr>
        <w:t>/</w:t>
      </w:r>
      <w:r w:rsidRPr="004752FE">
        <w:rPr>
          <w:rFonts w:cs="Arial"/>
          <w:b/>
          <w:lang w:eastAsia="ko-KR"/>
        </w:rPr>
        <w:t>midamble</w:t>
      </w:r>
      <w:r>
        <w:rPr>
          <w:rFonts w:cs="Arial" w:hint="eastAsia"/>
          <w:b/>
          <w:lang w:eastAsia="ko-KR"/>
        </w:rPr>
        <w:t xml:space="preserve"> scrambling can be considered.</w:t>
      </w:r>
    </w:p>
    <w:p w14:paraId="54D08974" w14:textId="77777777" w:rsidR="00975411" w:rsidRPr="008365D1" w:rsidRDefault="00975411" w:rsidP="00E73409">
      <w:pPr>
        <w:suppressAutoHyphens/>
        <w:ind w:firstLineChars="100" w:firstLine="220"/>
        <w:rPr>
          <w:b/>
          <w:i/>
          <w:iCs/>
          <w:lang w:eastAsia="ko-KR"/>
        </w:rPr>
      </w:pPr>
    </w:p>
    <w:p w14:paraId="6E8C5064" w14:textId="77777777" w:rsidR="008817B8" w:rsidRPr="00E230F5" w:rsidRDefault="008817B8" w:rsidP="008817B8">
      <w:pPr>
        <w:suppressAutoHyphens/>
        <w:ind w:firstLineChars="100" w:firstLine="220"/>
        <w:rPr>
          <w:bCs/>
          <w:color w:val="000000" w:themeColor="text1"/>
          <w:szCs w:val="22"/>
          <w:lang w:eastAsia="ko-KR"/>
        </w:rPr>
      </w:pPr>
      <w:r>
        <w:rPr>
          <w:rFonts w:hint="eastAsia"/>
          <w:b/>
          <w:szCs w:val="22"/>
          <w:lang w:val="en-US" w:eastAsia="ko-KR"/>
        </w:rPr>
        <w:t>Observation</w:t>
      </w:r>
      <w:r w:rsidRPr="00F338F1">
        <w:rPr>
          <w:rFonts w:hint="eastAsia"/>
          <w:b/>
          <w:szCs w:val="22"/>
          <w:lang w:val="en-US" w:eastAsia="ko-KR"/>
        </w:rPr>
        <w:t xml:space="preserve"> #</w:t>
      </w:r>
      <w:r>
        <w:rPr>
          <w:rFonts w:hint="eastAsia"/>
          <w:b/>
          <w:szCs w:val="22"/>
          <w:lang w:val="en-US" w:eastAsia="ko-KR"/>
        </w:rPr>
        <w:t>6:</w:t>
      </w:r>
      <w:r w:rsidRPr="00F338F1">
        <w:rPr>
          <w:b/>
          <w:szCs w:val="22"/>
          <w:lang w:val="en-US" w:eastAsia="ko-KR"/>
        </w:rPr>
        <w:t xml:space="preserve"> </w:t>
      </w:r>
      <w:r>
        <w:rPr>
          <w:rFonts w:hint="eastAsia"/>
          <w:b/>
          <w:szCs w:val="22"/>
          <w:lang w:val="en-US" w:eastAsia="ko-KR"/>
        </w:rPr>
        <w:t>V</w:t>
      </w:r>
      <w:r w:rsidRPr="005503F6">
        <w:rPr>
          <w:b/>
          <w:szCs w:val="22"/>
          <w:lang w:val="en-US" w:eastAsia="ko-KR"/>
        </w:rPr>
        <w:t>arying the scrambling sequence for each occurrence of the midamble within a given D2R transmission</w:t>
      </w:r>
      <w:r w:rsidRPr="005503F6">
        <w:rPr>
          <w:rFonts w:hint="eastAsia"/>
          <w:b/>
          <w:szCs w:val="22"/>
          <w:lang w:val="en-US" w:eastAsia="ko-KR"/>
        </w:rPr>
        <w:t xml:space="preserve"> </w:t>
      </w:r>
      <w:r>
        <w:rPr>
          <w:rFonts w:hint="eastAsia"/>
          <w:b/>
          <w:szCs w:val="22"/>
          <w:lang w:val="en-US" w:eastAsia="ko-KR"/>
        </w:rPr>
        <w:t>could achieve temporal interference randomization</w:t>
      </w:r>
    </w:p>
    <w:p w14:paraId="6DF9814E" w14:textId="77777777" w:rsidR="00975411" w:rsidRPr="008817B8" w:rsidRDefault="00975411" w:rsidP="00E73409">
      <w:pPr>
        <w:suppressAutoHyphens/>
        <w:ind w:firstLineChars="100" w:firstLine="220"/>
        <w:rPr>
          <w:b/>
          <w:i/>
          <w:iCs/>
          <w:lang w:eastAsia="ko-KR"/>
        </w:rPr>
      </w:pPr>
    </w:p>
    <w:p w14:paraId="357C7893" w14:textId="77777777" w:rsidR="009E5E23" w:rsidRDefault="009E5E23" w:rsidP="009E5E23">
      <w:pPr>
        <w:spacing w:before="120"/>
        <w:ind w:firstLineChars="100" w:firstLine="220"/>
        <w:rPr>
          <w:rFonts w:eastAsia="바탕"/>
          <w:b/>
          <w:szCs w:val="22"/>
          <w:lang w:eastAsia="ko-KR"/>
        </w:rPr>
      </w:pPr>
      <w:r>
        <w:rPr>
          <w:rFonts w:eastAsia="바탕" w:hint="eastAsia"/>
          <w:b/>
          <w:szCs w:val="22"/>
          <w:lang w:eastAsia="ko-KR"/>
        </w:rPr>
        <w:t>Observation</w:t>
      </w:r>
      <w:r w:rsidRPr="00282986">
        <w:rPr>
          <w:rFonts w:eastAsia="바탕"/>
          <w:b/>
          <w:szCs w:val="22"/>
          <w:lang w:eastAsia="ko-KR"/>
        </w:rPr>
        <w:t xml:space="preserve"> #</w:t>
      </w:r>
      <w:r>
        <w:rPr>
          <w:rFonts w:eastAsia="바탕" w:hint="eastAsia"/>
          <w:b/>
          <w:szCs w:val="22"/>
          <w:lang w:eastAsia="ko-KR"/>
        </w:rPr>
        <w:t>7: T</w:t>
      </w:r>
      <w:r w:rsidRPr="003B0725">
        <w:rPr>
          <w:rFonts w:eastAsia="바탕"/>
          <w:b/>
          <w:szCs w:val="22"/>
          <w:lang w:eastAsia="ko-KR"/>
        </w:rPr>
        <w:t xml:space="preserve">he number of sequences </w:t>
      </w:r>
      <w:r>
        <w:rPr>
          <w:rFonts w:eastAsia="바탕" w:hint="eastAsia"/>
          <w:b/>
          <w:szCs w:val="22"/>
          <w:lang w:eastAsia="ko-KR"/>
        </w:rPr>
        <w:t>of</w:t>
      </w:r>
      <w:r w:rsidRPr="003B0725">
        <w:rPr>
          <w:rFonts w:eastAsia="바탕"/>
          <w:b/>
          <w:szCs w:val="22"/>
          <w:lang w:eastAsia="ko-KR"/>
        </w:rPr>
        <w:t xml:space="preserve"> the same length c</w:t>
      </w:r>
      <w:r>
        <w:rPr>
          <w:rFonts w:eastAsia="바탕" w:hint="eastAsia"/>
          <w:b/>
          <w:szCs w:val="22"/>
          <w:lang w:eastAsia="ko-KR"/>
        </w:rPr>
        <w:t>an</w:t>
      </w:r>
      <w:r w:rsidRPr="003B0725">
        <w:rPr>
          <w:rFonts w:eastAsia="바탕"/>
          <w:b/>
          <w:szCs w:val="22"/>
          <w:lang w:eastAsia="ko-KR"/>
        </w:rPr>
        <w:t xml:space="preserve"> be determined based on the preamble length and </w:t>
      </w:r>
      <w:r w:rsidRPr="00A8052C">
        <w:rPr>
          <w:rFonts w:eastAsia="바탕"/>
          <w:b/>
          <w:szCs w:val="22"/>
          <w:lang w:eastAsia="ko-KR"/>
        </w:rPr>
        <w:t>intended usage scenario</w:t>
      </w:r>
      <w:r w:rsidRPr="003B0725">
        <w:rPr>
          <w:rFonts w:eastAsia="바탕"/>
          <w:b/>
          <w:szCs w:val="22"/>
          <w:lang w:eastAsia="ko-KR"/>
        </w:rPr>
        <w:t>.</w:t>
      </w:r>
    </w:p>
    <w:p w14:paraId="77899A07" w14:textId="77777777" w:rsidR="00975411" w:rsidRPr="009E5E23" w:rsidRDefault="00975411" w:rsidP="00E73409">
      <w:pPr>
        <w:suppressAutoHyphens/>
        <w:ind w:firstLineChars="100" w:firstLine="220"/>
        <w:rPr>
          <w:b/>
          <w:i/>
          <w:iCs/>
          <w:lang w:eastAsia="ko-KR"/>
        </w:rPr>
      </w:pPr>
    </w:p>
    <w:p w14:paraId="102DE658" w14:textId="77777777" w:rsidR="00573D3B" w:rsidRPr="00DE1E5E" w:rsidRDefault="00573D3B" w:rsidP="00573D3B">
      <w:pPr>
        <w:spacing w:before="120"/>
        <w:ind w:firstLineChars="100" w:firstLine="220"/>
        <w:rPr>
          <w:rFonts w:eastAsia="바탕"/>
          <w:b/>
          <w:lang w:eastAsia="ko-KR"/>
        </w:rPr>
      </w:pPr>
      <w:r w:rsidRPr="00DE1E5E">
        <w:rPr>
          <w:rFonts w:eastAsia="바탕"/>
          <w:b/>
          <w:szCs w:val="22"/>
          <w:lang w:eastAsia="ko-KR"/>
        </w:rPr>
        <w:t>Proposal #</w:t>
      </w:r>
      <w:r>
        <w:rPr>
          <w:rFonts w:eastAsia="바탕" w:hint="eastAsia"/>
          <w:b/>
          <w:szCs w:val="22"/>
          <w:lang w:eastAsia="ko-KR"/>
        </w:rPr>
        <w:t>3</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preamble can be configured differently.</w:t>
      </w:r>
    </w:p>
    <w:p w14:paraId="2DD5C825" w14:textId="77777777" w:rsidR="009E5E23" w:rsidRPr="00573D3B" w:rsidRDefault="009E5E23" w:rsidP="00E73409">
      <w:pPr>
        <w:suppressAutoHyphens/>
        <w:ind w:firstLineChars="100" w:firstLine="220"/>
        <w:rPr>
          <w:b/>
          <w:i/>
          <w:iCs/>
          <w:lang w:eastAsia="ko-KR"/>
        </w:rPr>
      </w:pPr>
    </w:p>
    <w:p w14:paraId="02008EAE" w14:textId="77777777" w:rsidR="000C62E3" w:rsidRDefault="000C62E3" w:rsidP="000C62E3">
      <w:pPr>
        <w:suppressAutoHyphens/>
        <w:ind w:firstLineChars="100" w:firstLine="220"/>
        <w:rPr>
          <w:bCs/>
          <w:color w:val="000000" w:themeColor="text1"/>
          <w:szCs w:val="22"/>
          <w:lang w:eastAsia="ko-KR"/>
        </w:rPr>
      </w:pPr>
      <w:r>
        <w:rPr>
          <w:rFonts w:eastAsia="바탕" w:hint="eastAsia"/>
          <w:b/>
          <w:szCs w:val="22"/>
          <w:lang w:eastAsia="ko-KR"/>
        </w:rPr>
        <w:t>Observation</w:t>
      </w:r>
      <w:r w:rsidRPr="00F7437B">
        <w:rPr>
          <w:rFonts w:eastAsia="바탕"/>
          <w:b/>
          <w:szCs w:val="22"/>
          <w:lang w:eastAsia="ko-KR"/>
        </w:rPr>
        <w:t xml:space="preserve"> #</w:t>
      </w:r>
      <w:r>
        <w:rPr>
          <w:rFonts w:eastAsia="바탕" w:hint="eastAsia"/>
          <w:b/>
          <w:szCs w:val="22"/>
          <w:lang w:eastAsia="ko-KR"/>
        </w:rPr>
        <w:t>8</w:t>
      </w:r>
      <w:r w:rsidRPr="00F7437B">
        <w:rPr>
          <w:rFonts w:eastAsia="바탕"/>
          <w:b/>
          <w:szCs w:val="22"/>
          <w:lang w:eastAsia="ko-KR"/>
        </w:rPr>
        <w:t>:</w:t>
      </w:r>
      <w:r w:rsidRPr="00F7437B">
        <w:rPr>
          <w:rFonts w:eastAsia="바탕" w:hint="eastAsia"/>
          <w:b/>
          <w:szCs w:val="22"/>
          <w:lang w:eastAsia="ko-KR"/>
        </w:rPr>
        <w:t xml:space="preserve"> </w:t>
      </w:r>
      <w:r>
        <w:rPr>
          <w:rFonts w:eastAsia="바탕" w:hint="eastAsia"/>
          <w:b/>
          <w:szCs w:val="22"/>
          <w:lang w:eastAsia="ko-KR"/>
        </w:rPr>
        <w:t>Introduction of new interval value(s) for D2R midamble can be based</w:t>
      </w:r>
      <w:r w:rsidRPr="006C332E">
        <w:rPr>
          <w:rFonts w:eastAsia="바탕"/>
          <w:b/>
          <w:szCs w:val="22"/>
          <w:lang w:eastAsia="ko-KR"/>
        </w:rPr>
        <w:t xml:space="preserve"> on the operational conditions of the active device in an outdoor scenario</w:t>
      </w:r>
    </w:p>
    <w:p w14:paraId="24A92758" w14:textId="77777777" w:rsidR="009E5E23" w:rsidRPr="000C62E3" w:rsidRDefault="009E5E23" w:rsidP="00E73409">
      <w:pPr>
        <w:suppressAutoHyphens/>
        <w:ind w:firstLineChars="100" w:firstLine="220"/>
        <w:rPr>
          <w:b/>
          <w:i/>
          <w:iCs/>
          <w:lang w:eastAsia="ko-KR"/>
        </w:rPr>
      </w:pPr>
    </w:p>
    <w:p w14:paraId="21CBD520" w14:textId="77777777" w:rsidR="000C62E3" w:rsidRPr="00F7437B" w:rsidRDefault="000C62E3" w:rsidP="000C62E3">
      <w:pPr>
        <w:spacing w:before="120"/>
        <w:ind w:firstLineChars="100" w:firstLine="220"/>
        <w:rPr>
          <w:rFonts w:eastAsia="바탕"/>
          <w:szCs w:val="22"/>
          <w:lang w:val="en-US" w:eastAsia="ko-KR"/>
        </w:rPr>
      </w:pPr>
      <w:r>
        <w:rPr>
          <w:rFonts w:eastAsia="바탕" w:hint="eastAsia"/>
          <w:b/>
          <w:szCs w:val="22"/>
          <w:lang w:eastAsia="ko-KR"/>
        </w:rPr>
        <w:t>Observation</w:t>
      </w:r>
      <w:r w:rsidRPr="00F7437B">
        <w:rPr>
          <w:rFonts w:eastAsia="바탕"/>
          <w:b/>
          <w:szCs w:val="22"/>
          <w:lang w:eastAsia="ko-KR"/>
        </w:rPr>
        <w:t xml:space="preserve"> #</w:t>
      </w:r>
      <w:r>
        <w:rPr>
          <w:rFonts w:eastAsia="바탕" w:hint="eastAsia"/>
          <w:b/>
          <w:szCs w:val="22"/>
          <w:lang w:eastAsia="ko-KR"/>
        </w:rPr>
        <w:t>9</w:t>
      </w:r>
      <w:r w:rsidRPr="00F7437B">
        <w:rPr>
          <w:rFonts w:eastAsia="바탕"/>
          <w:b/>
          <w:szCs w:val="22"/>
          <w:lang w:eastAsia="ko-KR"/>
        </w:rPr>
        <w:t>:</w:t>
      </w:r>
      <w:r w:rsidRPr="00F7437B">
        <w:rPr>
          <w:rFonts w:eastAsia="바탕" w:hint="eastAsia"/>
          <w:b/>
          <w:szCs w:val="22"/>
          <w:lang w:eastAsia="ko-KR"/>
        </w:rPr>
        <w:t xml:space="preserve"> </w:t>
      </w:r>
      <w:r>
        <w:rPr>
          <w:rFonts w:eastAsia="바탕" w:hint="eastAsia"/>
          <w:b/>
          <w:szCs w:val="22"/>
          <w:lang w:eastAsia="ko-KR"/>
        </w:rPr>
        <w:t>The D2R m</w:t>
      </w:r>
      <w:r w:rsidRPr="00F7437B">
        <w:rPr>
          <w:rFonts w:eastAsia="바탕"/>
          <w:b/>
          <w:szCs w:val="22"/>
          <w:lang w:eastAsia="ko-KR"/>
        </w:rPr>
        <w:t>idamble</w:t>
      </w:r>
      <w:r>
        <w:rPr>
          <w:rFonts w:eastAsia="바탕" w:hint="eastAsia"/>
          <w:b/>
          <w:szCs w:val="22"/>
          <w:lang w:eastAsia="ko-KR"/>
        </w:rPr>
        <w:t xml:space="preserve"> may use different sequence type</w:t>
      </w:r>
      <w:r w:rsidRPr="00F7437B">
        <w:rPr>
          <w:rFonts w:eastAsia="바탕"/>
          <w:b/>
          <w:szCs w:val="22"/>
          <w:lang w:eastAsia="ko-KR"/>
        </w:rPr>
        <w:t xml:space="preserve"> as that of the preamble</w:t>
      </w:r>
      <w:r>
        <w:rPr>
          <w:rFonts w:eastAsia="바탕" w:hint="eastAsia"/>
          <w:b/>
          <w:szCs w:val="22"/>
          <w:lang w:eastAsia="ko-KR"/>
        </w:rPr>
        <w:t>.</w:t>
      </w:r>
    </w:p>
    <w:p w14:paraId="3AB0AA4A" w14:textId="77777777" w:rsidR="009E5E23" w:rsidRPr="006356EF" w:rsidRDefault="009E5E23" w:rsidP="00E73409">
      <w:pPr>
        <w:suppressAutoHyphens/>
        <w:ind w:firstLineChars="100" w:firstLine="220"/>
        <w:rPr>
          <w:b/>
          <w:i/>
          <w:iCs/>
          <w:lang w:eastAsia="ko-KR"/>
        </w:rPr>
      </w:pPr>
    </w:p>
    <w:p w14:paraId="75761B7F" w14:textId="77777777" w:rsidR="002E6CA3" w:rsidRPr="00DE1E5E" w:rsidRDefault="002E6CA3" w:rsidP="002E6CA3">
      <w:pPr>
        <w:spacing w:before="120"/>
        <w:ind w:firstLineChars="100" w:firstLine="220"/>
        <w:rPr>
          <w:rFonts w:eastAsia="바탕"/>
          <w:b/>
          <w:lang w:eastAsia="ko-KR"/>
        </w:rPr>
      </w:pPr>
      <w:r w:rsidRPr="00DE1E5E">
        <w:rPr>
          <w:rFonts w:eastAsia="바탕"/>
          <w:b/>
          <w:szCs w:val="22"/>
          <w:lang w:eastAsia="ko-KR"/>
        </w:rPr>
        <w:t>Proposal #</w:t>
      </w:r>
      <w:r>
        <w:rPr>
          <w:rFonts w:eastAsia="바탕" w:hint="eastAsia"/>
          <w:b/>
          <w:szCs w:val="22"/>
          <w:lang w:eastAsia="ko-KR"/>
        </w:rPr>
        <w:t>4</w:t>
      </w:r>
      <w:r w:rsidRPr="00DE1E5E">
        <w:rPr>
          <w:rFonts w:eastAsia="바탕"/>
          <w:b/>
          <w:szCs w:val="22"/>
          <w:lang w:eastAsia="ko-KR"/>
        </w:rPr>
        <w:t xml:space="preserve">: </w:t>
      </w:r>
      <w:r w:rsidRPr="004E5C39">
        <w:rPr>
          <w:rFonts w:eastAsia="바탕"/>
          <w:b/>
          <w:szCs w:val="22"/>
          <w:lang w:eastAsia="ko-KR"/>
        </w:rPr>
        <w:t>Depending on the D2R modulation scheme</w:t>
      </w:r>
      <w:r>
        <w:rPr>
          <w:rFonts w:eastAsia="바탕" w:hint="eastAsia"/>
          <w:b/>
          <w:szCs w:val="22"/>
          <w:lang w:eastAsia="ko-KR"/>
        </w:rPr>
        <w:t xml:space="preserve"> (e.g. OOK or BPSK)</w:t>
      </w:r>
      <w:r w:rsidRPr="004E5C39">
        <w:rPr>
          <w:rFonts w:eastAsia="바탕"/>
          <w:b/>
          <w:szCs w:val="22"/>
          <w:lang w:eastAsia="ko-KR"/>
        </w:rPr>
        <w:t xml:space="preserve"> </w:t>
      </w:r>
      <w:r>
        <w:rPr>
          <w:rFonts w:eastAsia="바탕" w:hint="eastAsia"/>
          <w:b/>
          <w:szCs w:val="22"/>
          <w:lang w:eastAsia="ko-KR"/>
        </w:rPr>
        <w:t>or</w:t>
      </w:r>
      <w:r w:rsidRPr="004E5C39">
        <w:rPr>
          <w:rFonts w:eastAsia="바탕"/>
          <w:b/>
          <w:szCs w:val="22"/>
          <w:lang w:eastAsia="ko-KR"/>
        </w:rPr>
        <w:t xml:space="preserve"> whether coherent detection is required at the receiver, the length and sequence type of the D2R </w:t>
      </w:r>
      <w:r>
        <w:rPr>
          <w:rFonts w:eastAsia="바탕" w:hint="eastAsia"/>
          <w:b/>
          <w:szCs w:val="22"/>
          <w:lang w:eastAsia="ko-KR"/>
        </w:rPr>
        <w:t>midamble</w:t>
      </w:r>
      <w:r w:rsidRPr="004E5C39">
        <w:rPr>
          <w:rFonts w:eastAsia="바탕"/>
          <w:b/>
          <w:szCs w:val="22"/>
          <w:lang w:eastAsia="ko-KR"/>
        </w:rPr>
        <w:t xml:space="preserve"> can be configured differently.</w:t>
      </w:r>
    </w:p>
    <w:p w14:paraId="57EC3A44" w14:textId="77777777" w:rsidR="009E5E23" w:rsidRPr="002E6CA3" w:rsidRDefault="009E5E23" w:rsidP="00E73409">
      <w:pPr>
        <w:suppressAutoHyphens/>
        <w:ind w:firstLineChars="100" w:firstLine="220"/>
        <w:rPr>
          <w:b/>
          <w:i/>
          <w:iCs/>
          <w:lang w:eastAsia="ko-KR"/>
        </w:rPr>
      </w:pPr>
    </w:p>
    <w:p w14:paraId="569F150D" w14:textId="77777777" w:rsidR="00F66661" w:rsidRDefault="00F66661" w:rsidP="00F66661">
      <w:pPr>
        <w:spacing w:before="120"/>
        <w:ind w:firstLineChars="100" w:firstLine="220"/>
        <w:rPr>
          <w:rFonts w:eastAsia="바탕"/>
          <w:b/>
          <w:szCs w:val="22"/>
          <w:lang w:eastAsia="ko-KR"/>
        </w:rPr>
      </w:pPr>
      <w:r>
        <w:rPr>
          <w:rFonts w:eastAsia="바탕"/>
          <w:b/>
          <w:szCs w:val="22"/>
          <w:lang w:eastAsia="ko-KR"/>
        </w:rPr>
        <w:t>Observation #</w:t>
      </w:r>
      <w:r>
        <w:rPr>
          <w:rFonts w:eastAsia="바탕" w:hint="eastAsia"/>
          <w:b/>
          <w:szCs w:val="22"/>
          <w:lang w:eastAsia="ko-KR"/>
        </w:rPr>
        <w:t>10</w:t>
      </w:r>
      <w:r>
        <w:rPr>
          <w:rFonts w:eastAsia="바탕"/>
          <w:b/>
          <w:szCs w:val="22"/>
          <w:lang w:eastAsia="ko-KR"/>
        </w:rPr>
        <w:t>: If Msg1 CDMA is required in Rel-20, the following observations are made:</w:t>
      </w:r>
    </w:p>
    <w:p w14:paraId="2FF76D90" w14:textId="77777777" w:rsidR="00F66661" w:rsidRDefault="00F66661" w:rsidP="00F66661">
      <w:pPr>
        <w:numPr>
          <w:ilvl w:val="0"/>
          <w:numId w:val="33"/>
        </w:numPr>
        <w:overflowPunct/>
        <w:autoSpaceDE/>
        <w:autoSpaceDN/>
        <w:adjustRightInd/>
        <w:spacing w:before="120" w:line="256" w:lineRule="auto"/>
        <w:textAlignment w:val="auto"/>
        <w:rPr>
          <w:rFonts w:eastAsia="바탕"/>
          <w:b/>
          <w:szCs w:val="22"/>
          <w:lang w:eastAsia="en-US"/>
        </w:rPr>
      </w:pPr>
      <w:r>
        <w:rPr>
          <w:rFonts w:eastAsia="바탕"/>
          <w:b/>
          <w:szCs w:val="22"/>
        </w:rPr>
        <w:t>Regarding sequence type:</w:t>
      </w:r>
    </w:p>
    <w:p w14:paraId="4232FEFC" w14:textId="77777777" w:rsidR="00F66661" w:rsidRDefault="00F66661" w:rsidP="00F66661">
      <w:pPr>
        <w:numPr>
          <w:ilvl w:val="1"/>
          <w:numId w:val="33"/>
        </w:numPr>
        <w:overflowPunct/>
        <w:autoSpaceDE/>
        <w:autoSpaceDN/>
        <w:adjustRightInd/>
        <w:spacing w:before="120" w:line="256" w:lineRule="auto"/>
        <w:textAlignment w:val="auto"/>
        <w:rPr>
          <w:rFonts w:eastAsia="바탕"/>
          <w:b/>
          <w:szCs w:val="22"/>
        </w:rPr>
      </w:pPr>
      <w:r>
        <w:rPr>
          <w:rFonts w:eastAsia="바탕"/>
          <w:b/>
          <w:szCs w:val="22"/>
        </w:rPr>
        <w:t xml:space="preserve">Gold sequence: Offers superior cross-correlation properties for interference </w:t>
      </w:r>
      <w:proofErr w:type="gramStart"/>
      <w:r>
        <w:rPr>
          <w:rFonts w:eastAsia="바탕"/>
          <w:b/>
          <w:szCs w:val="22"/>
        </w:rPr>
        <w:t>mitigation, but</w:t>
      </w:r>
      <w:proofErr w:type="gramEnd"/>
      <w:r>
        <w:rPr>
          <w:rFonts w:eastAsia="바탕"/>
          <w:b/>
          <w:szCs w:val="22"/>
        </w:rPr>
        <w:t xml:space="preserve"> is more complex to implement.</w:t>
      </w:r>
    </w:p>
    <w:p w14:paraId="396CE2F0" w14:textId="77777777" w:rsidR="00F66661" w:rsidRDefault="00F66661" w:rsidP="00F66661">
      <w:pPr>
        <w:numPr>
          <w:ilvl w:val="1"/>
          <w:numId w:val="33"/>
        </w:numPr>
        <w:overflowPunct/>
        <w:autoSpaceDE/>
        <w:autoSpaceDN/>
        <w:adjustRightInd/>
        <w:spacing w:before="120" w:line="256" w:lineRule="auto"/>
        <w:textAlignment w:val="auto"/>
        <w:rPr>
          <w:rFonts w:eastAsia="바탕"/>
          <w:b/>
          <w:szCs w:val="22"/>
        </w:rPr>
      </w:pPr>
      <w:r>
        <w:rPr>
          <w:rFonts w:eastAsia="바탕"/>
          <w:b/>
          <w:szCs w:val="22"/>
        </w:rPr>
        <w:t xml:space="preserve">m-sequence: Simpler to implement with good </w:t>
      </w:r>
      <w:proofErr w:type="gramStart"/>
      <w:r>
        <w:rPr>
          <w:rFonts w:eastAsia="바탕"/>
          <w:b/>
          <w:szCs w:val="22"/>
        </w:rPr>
        <w:t>auto-correlation</w:t>
      </w:r>
      <w:proofErr w:type="gramEnd"/>
      <w:r>
        <w:rPr>
          <w:rFonts w:eastAsia="바탕"/>
          <w:b/>
          <w:szCs w:val="22"/>
        </w:rPr>
        <w:t xml:space="preserve"> for timing </w:t>
      </w:r>
      <w:proofErr w:type="gramStart"/>
      <w:r>
        <w:rPr>
          <w:rFonts w:eastAsia="바탕"/>
          <w:b/>
          <w:szCs w:val="22"/>
        </w:rPr>
        <w:t>detection, but</w:t>
      </w:r>
      <w:proofErr w:type="gramEnd"/>
      <w:r>
        <w:rPr>
          <w:rFonts w:eastAsia="바탕"/>
          <w:b/>
          <w:szCs w:val="22"/>
        </w:rPr>
        <w:t xml:space="preserve"> has relatively poor cross-correlation performance.</w:t>
      </w:r>
    </w:p>
    <w:p w14:paraId="214ADF6A" w14:textId="77777777" w:rsidR="00F66661" w:rsidRDefault="00F66661" w:rsidP="00F66661">
      <w:pPr>
        <w:numPr>
          <w:ilvl w:val="0"/>
          <w:numId w:val="33"/>
        </w:numPr>
        <w:overflowPunct/>
        <w:autoSpaceDE/>
        <w:autoSpaceDN/>
        <w:adjustRightInd/>
        <w:spacing w:before="120" w:line="256" w:lineRule="auto"/>
        <w:textAlignment w:val="auto"/>
        <w:rPr>
          <w:rFonts w:eastAsia="바탕"/>
          <w:b/>
          <w:szCs w:val="22"/>
        </w:rPr>
      </w:pPr>
      <w:r>
        <w:rPr>
          <w:rFonts w:eastAsia="바탕"/>
          <w:b/>
          <w:szCs w:val="22"/>
        </w:rPr>
        <w:t>Regarding sequence length, it is observed that Rel-19 A-IoT used a 16-bit random number plus 6-bit CRC, but for binary sequence-based Msg1, excluding CRC and adopting a sequence length of around 15 bits appears reasonable.</w:t>
      </w:r>
    </w:p>
    <w:p w14:paraId="5069B142" w14:textId="77777777" w:rsidR="00F66661" w:rsidRDefault="00F66661" w:rsidP="00F66661">
      <w:pPr>
        <w:numPr>
          <w:ilvl w:val="0"/>
          <w:numId w:val="33"/>
        </w:numPr>
        <w:overflowPunct/>
        <w:autoSpaceDE/>
        <w:autoSpaceDN/>
        <w:adjustRightInd/>
        <w:spacing w:before="120" w:line="256" w:lineRule="auto"/>
        <w:textAlignment w:val="auto"/>
        <w:rPr>
          <w:rFonts w:eastAsia="바탕"/>
          <w:b/>
          <w:szCs w:val="22"/>
        </w:rPr>
      </w:pPr>
      <w:r>
        <w:rPr>
          <w:rFonts w:eastAsia="바탕"/>
          <w:b/>
          <w:szCs w:val="22"/>
        </w:rPr>
        <w:t>Regarding number of sequences, it is observed that multiplexing capacity depends on the number of sequences (e.g., for length 15, Gold sequence supports up to 15 distinct sequences, while m-sequence supports up to 2 distinct sequences).</w:t>
      </w:r>
    </w:p>
    <w:p w14:paraId="224572CD" w14:textId="77777777" w:rsidR="00683FAE" w:rsidRPr="00F66661" w:rsidRDefault="00683FAE" w:rsidP="00E73409">
      <w:pPr>
        <w:ind w:firstLineChars="100" w:firstLine="220"/>
        <w:rPr>
          <w:bCs/>
          <w:color w:val="EE0000"/>
          <w:lang w:eastAsia="ko-KR"/>
        </w:rPr>
      </w:pPr>
    </w:p>
    <w:p w14:paraId="1997D13E" w14:textId="77777777" w:rsidR="0029427D" w:rsidRPr="007C0AE6" w:rsidRDefault="0029427D" w:rsidP="00E73409">
      <w:pPr>
        <w:pStyle w:val="1"/>
        <w:spacing w:after="120"/>
        <w:rPr>
          <w:b/>
          <w:bCs/>
        </w:rPr>
      </w:pPr>
      <w:r w:rsidRPr="007C0AE6">
        <w:rPr>
          <w:rFonts w:hint="eastAsia"/>
          <w:b/>
          <w:bCs/>
        </w:rPr>
        <w:t>Reference</w:t>
      </w:r>
    </w:p>
    <w:p w14:paraId="39B98CCC" w14:textId="39D27CCD" w:rsidR="00874A6B" w:rsidRPr="008A4A99" w:rsidRDefault="007863C0" w:rsidP="00E73409">
      <w:pPr>
        <w:numPr>
          <w:ilvl w:val="0"/>
          <w:numId w:val="26"/>
        </w:numPr>
        <w:tabs>
          <w:tab w:val="clear" w:pos="63"/>
          <w:tab w:val="num" w:pos="800"/>
          <w:tab w:val="num" w:pos="942"/>
        </w:tabs>
        <w:overflowPunct/>
        <w:autoSpaceDE/>
        <w:autoSpaceDN/>
        <w:adjustRightInd/>
        <w:spacing w:before="50" w:afterLines="50"/>
        <w:ind w:left="737"/>
        <w:textAlignment w:val="auto"/>
        <w:rPr>
          <w:szCs w:val="22"/>
          <w:lang w:val="en-US" w:eastAsia="ko-KR"/>
        </w:rPr>
      </w:pPr>
      <w:r>
        <w:rPr>
          <w:rFonts w:eastAsiaTheme="minorEastAsia" w:hint="eastAsia"/>
          <w:szCs w:val="22"/>
          <w:lang w:val="en-US" w:eastAsia="ko-KR"/>
        </w:rPr>
        <w:t>C</w:t>
      </w:r>
      <w:r w:rsidRPr="007863C0">
        <w:rPr>
          <w:rFonts w:eastAsiaTheme="minorEastAsia"/>
          <w:szCs w:val="22"/>
          <w:lang w:val="en-US" w:eastAsia="ko-KR"/>
        </w:rPr>
        <w:t>hair notes RAN1#122bis (10.3 R20 SI on Ambient IoT) v09</w:t>
      </w:r>
      <w:r w:rsidR="00F25A3C">
        <w:t xml:space="preserve"> </w:t>
      </w:r>
    </w:p>
    <w:p w14:paraId="0879C87A" w14:textId="7922F2C9" w:rsidR="008A4A99" w:rsidRPr="002241E0" w:rsidRDefault="008A4A99" w:rsidP="00E73409">
      <w:pPr>
        <w:numPr>
          <w:ilvl w:val="0"/>
          <w:numId w:val="26"/>
        </w:numPr>
        <w:tabs>
          <w:tab w:val="clear" w:pos="63"/>
          <w:tab w:val="num" w:pos="800"/>
          <w:tab w:val="num" w:pos="942"/>
        </w:tabs>
        <w:overflowPunct/>
        <w:autoSpaceDE/>
        <w:autoSpaceDN/>
        <w:adjustRightInd/>
        <w:spacing w:before="50" w:afterLines="50"/>
        <w:ind w:left="737"/>
        <w:textAlignment w:val="auto"/>
        <w:rPr>
          <w:szCs w:val="22"/>
          <w:lang w:val="en-US" w:eastAsia="ko-KR"/>
        </w:rPr>
      </w:pPr>
      <w:r w:rsidRPr="008A4A99">
        <w:rPr>
          <w:szCs w:val="22"/>
          <w:lang w:val="en-US" w:eastAsia="ko-KR"/>
        </w:rPr>
        <w:lastRenderedPageBreak/>
        <w:t>RP-252964, Revised SID: Study on enhancements for solutions for Ambient IoT (Internet of Things) in NR outdoor for active devices, 3GPP TSG RAN#109</w:t>
      </w:r>
    </w:p>
    <w:p w14:paraId="6E460686" w14:textId="77777777" w:rsidR="008810A2" w:rsidRPr="00C2641A" w:rsidRDefault="008810A2" w:rsidP="00E73409">
      <w:pPr>
        <w:tabs>
          <w:tab w:val="num" w:pos="942"/>
        </w:tabs>
        <w:overflowPunct/>
        <w:autoSpaceDE/>
        <w:autoSpaceDN/>
        <w:adjustRightInd/>
        <w:spacing w:before="50" w:afterLines="50"/>
        <w:ind w:left="737"/>
        <w:textAlignment w:val="auto"/>
        <w:rPr>
          <w:lang w:val="en-US" w:eastAsia="ko-KR"/>
        </w:rPr>
      </w:pPr>
    </w:p>
    <w:sectPr w:rsidR="008810A2" w:rsidRPr="00C2641A">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7F612" w14:textId="77777777" w:rsidR="009B3568" w:rsidRDefault="009B3568">
      <w:pPr>
        <w:spacing w:after="0"/>
      </w:pPr>
      <w:r>
        <w:separator/>
      </w:r>
    </w:p>
    <w:p w14:paraId="1697C0DF" w14:textId="77777777" w:rsidR="009B3568" w:rsidRDefault="009B3568"/>
  </w:endnote>
  <w:endnote w:type="continuationSeparator" w:id="0">
    <w:p w14:paraId="5A23089B" w14:textId="77777777" w:rsidR="009B3568" w:rsidRDefault="009B3568">
      <w:pPr>
        <w:spacing w:after="0"/>
      </w:pPr>
      <w:r>
        <w:continuationSeparator/>
      </w:r>
    </w:p>
    <w:p w14:paraId="0D0E072A" w14:textId="77777777" w:rsidR="009B3568" w:rsidRDefault="009B3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57AF63CC" w:rsidR="00214C4D" w:rsidRDefault="00214C4D"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B3411E">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B3411E">
      <w:rPr>
        <w:rStyle w:val="a7"/>
      </w:rPr>
      <w:t>1</w:t>
    </w:r>
    <w:r>
      <w:rPr>
        <w:rStyle w:val="a7"/>
      </w:rPr>
      <w:fldChar w:fldCharType="end"/>
    </w:r>
    <w:r>
      <w:rPr>
        <w:rStyle w:val="a7"/>
      </w:rPr>
      <w:tab/>
    </w:r>
  </w:p>
  <w:p w14:paraId="6ACD1B95" w14:textId="77777777" w:rsidR="00214C4D" w:rsidRDefault="00214C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71D42" w14:textId="77777777" w:rsidR="009B3568" w:rsidRDefault="009B3568">
      <w:pPr>
        <w:spacing w:after="0"/>
      </w:pPr>
      <w:r>
        <w:separator/>
      </w:r>
    </w:p>
    <w:p w14:paraId="780A1D4D" w14:textId="77777777" w:rsidR="009B3568" w:rsidRDefault="009B3568"/>
  </w:footnote>
  <w:footnote w:type="continuationSeparator" w:id="0">
    <w:p w14:paraId="72BC4C8B" w14:textId="77777777" w:rsidR="009B3568" w:rsidRDefault="009B3568">
      <w:pPr>
        <w:spacing w:after="0"/>
      </w:pPr>
      <w:r>
        <w:continuationSeparator/>
      </w:r>
    </w:p>
    <w:p w14:paraId="3CD1555A" w14:textId="77777777" w:rsidR="009B3568" w:rsidRDefault="009B35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214C4D" w:rsidRDefault="00214C4D">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214C4D" w:rsidRDefault="00214C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7" w15:restartNumberingAfterBreak="0">
    <w:nsid w:val="11E82E6F"/>
    <w:multiLevelType w:val="hybridMultilevel"/>
    <w:tmpl w:val="87208024"/>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18D42EC4"/>
    <w:multiLevelType w:val="hybridMultilevel"/>
    <w:tmpl w:val="B604481E"/>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B74638"/>
    <w:multiLevelType w:val="multilevel"/>
    <w:tmpl w:val="513615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EC4D52"/>
    <w:multiLevelType w:val="multilevel"/>
    <w:tmpl w:val="AEC43C4E"/>
    <w:lvl w:ilvl="0">
      <w:start w:val="18"/>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719361FF"/>
    <w:multiLevelType w:val="hybridMultilevel"/>
    <w:tmpl w:val="8C5E721E"/>
    <w:lvl w:ilvl="0" w:tplc="04090001">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4158138">
    <w:abstractNumId w:val="2"/>
  </w:num>
  <w:num w:numId="2" w16cid:durableId="833499146">
    <w:abstractNumId w:val="1"/>
  </w:num>
  <w:num w:numId="3" w16cid:durableId="429356943">
    <w:abstractNumId w:val="0"/>
    <w:lvlOverride w:ilvl="0">
      <w:startOverride w:val="1"/>
    </w:lvlOverride>
  </w:num>
  <w:num w:numId="4" w16cid:durableId="824398812">
    <w:abstractNumId w:val="5"/>
    <w:lvlOverride w:ilvl="0">
      <w:startOverride w:val="1"/>
    </w:lvlOverride>
  </w:num>
  <w:num w:numId="5" w16cid:durableId="3512734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2948304">
    <w:abstractNumId w:val="20"/>
  </w:num>
  <w:num w:numId="7" w16cid:durableId="1471435382">
    <w:abstractNumId w:val="32"/>
  </w:num>
  <w:num w:numId="8" w16cid:durableId="1447044416">
    <w:abstractNumId w:val="21"/>
  </w:num>
  <w:num w:numId="9" w16cid:durableId="46153669">
    <w:abstractNumId w:val="29"/>
  </w:num>
  <w:num w:numId="10" w16cid:durableId="1212570975">
    <w:abstractNumId w:val="15"/>
    <w:lvlOverride w:ilvl="0">
      <w:startOverride w:val="1"/>
    </w:lvlOverride>
  </w:num>
  <w:num w:numId="11" w16cid:durableId="308243142">
    <w:abstractNumId w:val="25"/>
  </w:num>
  <w:num w:numId="12" w16cid:durableId="1489398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8035341">
    <w:abstractNumId w:val="10"/>
  </w:num>
  <w:num w:numId="14" w16cid:durableId="707031055">
    <w:abstractNumId w:val="3"/>
  </w:num>
  <w:num w:numId="15" w16cid:durableId="517544049">
    <w:abstractNumId w:val="4"/>
  </w:num>
  <w:num w:numId="16" w16cid:durableId="1977561473">
    <w:abstractNumId w:val="28"/>
  </w:num>
  <w:num w:numId="17" w16cid:durableId="9916451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1853497">
    <w:abstractNumId w:val="24"/>
    <w:lvlOverride w:ilvl="0">
      <w:startOverride w:val="1"/>
    </w:lvlOverride>
  </w:num>
  <w:num w:numId="19" w16cid:durableId="1039090586">
    <w:abstractNumId w:val="30"/>
  </w:num>
  <w:num w:numId="20" w16cid:durableId="1009985017">
    <w:abstractNumId w:val="17"/>
    <w:lvlOverride w:ilvl="0">
      <w:startOverride w:val="1"/>
    </w:lvlOverride>
    <w:lvlOverride w:ilvl="1"/>
    <w:lvlOverride w:ilvl="2"/>
    <w:lvlOverride w:ilvl="3"/>
    <w:lvlOverride w:ilvl="4"/>
    <w:lvlOverride w:ilvl="5"/>
    <w:lvlOverride w:ilvl="6"/>
    <w:lvlOverride w:ilvl="7"/>
    <w:lvlOverride w:ilvl="8"/>
  </w:num>
  <w:num w:numId="21" w16cid:durableId="1889494491">
    <w:abstractNumId w:val="11"/>
  </w:num>
  <w:num w:numId="22" w16cid:durableId="43406779">
    <w:abstractNumId w:val="13"/>
  </w:num>
  <w:num w:numId="23" w16cid:durableId="1180435005">
    <w:abstractNumId w:val="12"/>
  </w:num>
  <w:num w:numId="24" w16cid:durableId="611867217">
    <w:abstractNumId w:val="9"/>
  </w:num>
  <w:num w:numId="25" w16cid:durableId="28339729">
    <w:abstractNumId w:val="16"/>
  </w:num>
  <w:num w:numId="26" w16cid:durableId="100689179">
    <w:abstractNumId w:val="31"/>
  </w:num>
  <w:num w:numId="27" w16cid:durableId="363747405">
    <w:abstractNumId w:val="22"/>
  </w:num>
  <w:num w:numId="28" w16cid:durableId="768743812">
    <w:abstractNumId w:val="26"/>
  </w:num>
  <w:num w:numId="29" w16cid:durableId="2087922476">
    <w:abstractNumId w:val="14"/>
  </w:num>
  <w:num w:numId="30" w16cid:durableId="508176528">
    <w:abstractNumId w:val="7"/>
  </w:num>
  <w:num w:numId="31" w16cid:durableId="1305621832">
    <w:abstractNumId w:val="8"/>
  </w:num>
  <w:num w:numId="32" w16cid:durableId="731269604">
    <w:abstractNumId w:val="27"/>
  </w:num>
  <w:num w:numId="33" w16cid:durableId="1920477971">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94F"/>
    <w:rsid w:val="00001ACF"/>
    <w:rsid w:val="00001D62"/>
    <w:rsid w:val="00002A50"/>
    <w:rsid w:val="000035D5"/>
    <w:rsid w:val="000036C0"/>
    <w:rsid w:val="000038FD"/>
    <w:rsid w:val="00003AB1"/>
    <w:rsid w:val="00003BAB"/>
    <w:rsid w:val="00003C9E"/>
    <w:rsid w:val="00004253"/>
    <w:rsid w:val="0000496D"/>
    <w:rsid w:val="0000511D"/>
    <w:rsid w:val="00005122"/>
    <w:rsid w:val="00005268"/>
    <w:rsid w:val="00005419"/>
    <w:rsid w:val="000056E4"/>
    <w:rsid w:val="000057F2"/>
    <w:rsid w:val="00005C0D"/>
    <w:rsid w:val="00006370"/>
    <w:rsid w:val="0000684C"/>
    <w:rsid w:val="00006B9B"/>
    <w:rsid w:val="000070A5"/>
    <w:rsid w:val="00007970"/>
    <w:rsid w:val="00007B7F"/>
    <w:rsid w:val="00007CBD"/>
    <w:rsid w:val="00007D76"/>
    <w:rsid w:val="000100CB"/>
    <w:rsid w:val="0001020A"/>
    <w:rsid w:val="00010268"/>
    <w:rsid w:val="000104AD"/>
    <w:rsid w:val="00010C51"/>
    <w:rsid w:val="00011125"/>
    <w:rsid w:val="00011147"/>
    <w:rsid w:val="000111F7"/>
    <w:rsid w:val="0001173B"/>
    <w:rsid w:val="00011786"/>
    <w:rsid w:val="00011995"/>
    <w:rsid w:val="00011BF0"/>
    <w:rsid w:val="00011E73"/>
    <w:rsid w:val="00011EB2"/>
    <w:rsid w:val="00012040"/>
    <w:rsid w:val="0001235D"/>
    <w:rsid w:val="00012376"/>
    <w:rsid w:val="000127D0"/>
    <w:rsid w:val="00012BB1"/>
    <w:rsid w:val="00012F5C"/>
    <w:rsid w:val="00012FC4"/>
    <w:rsid w:val="000130F1"/>
    <w:rsid w:val="00013805"/>
    <w:rsid w:val="000139DE"/>
    <w:rsid w:val="000141F9"/>
    <w:rsid w:val="0001492F"/>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988"/>
    <w:rsid w:val="00017EBC"/>
    <w:rsid w:val="00017EE3"/>
    <w:rsid w:val="00020B2C"/>
    <w:rsid w:val="00020D80"/>
    <w:rsid w:val="00020D93"/>
    <w:rsid w:val="00021164"/>
    <w:rsid w:val="0002127D"/>
    <w:rsid w:val="00021844"/>
    <w:rsid w:val="00021EC8"/>
    <w:rsid w:val="000222A8"/>
    <w:rsid w:val="0002283B"/>
    <w:rsid w:val="00022AAD"/>
    <w:rsid w:val="0002324A"/>
    <w:rsid w:val="00023291"/>
    <w:rsid w:val="0002342A"/>
    <w:rsid w:val="0002365F"/>
    <w:rsid w:val="00023821"/>
    <w:rsid w:val="000238FC"/>
    <w:rsid w:val="00024209"/>
    <w:rsid w:val="0002427B"/>
    <w:rsid w:val="000246A5"/>
    <w:rsid w:val="00024811"/>
    <w:rsid w:val="00024AA6"/>
    <w:rsid w:val="00024B5E"/>
    <w:rsid w:val="00024B73"/>
    <w:rsid w:val="00025025"/>
    <w:rsid w:val="000252ED"/>
    <w:rsid w:val="00025ED7"/>
    <w:rsid w:val="00026351"/>
    <w:rsid w:val="000268C9"/>
    <w:rsid w:val="00026CB9"/>
    <w:rsid w:val="00026CFC"/>
    <w:rsid w:val="00026F83"/>
    <w:rsid w:val="00026F8B"/>
    <w:rsid w:val="000271FD"/>
    <w:rsid w:val="00027420"/>
    <w:rsid w:val="00027B21"/>
    <w:rsid w:val="00030BD9"/>
    <w:rsid w:val="0003142F"/>
    <w:rsid w:val="00031434"/>
    <w:rsid w:val="00031B50"/>
    <w:rsid w:val="00031C14"/>
    <w:rsid w:val="0003238A"/>
    <w:rsid w:val="00032630"/>
    <w:rsid w:val="0003269A"/>
    <w:rsid w:val="00032901"/>
    <w:rsid w:val="0003297E"/>
    <w:rsid w:val="00032A43"/>
    <w:rsid w:val="00032C51"/>
    <w:rsid w:val="00032F45"/>
    <w:rsid w:val="0003318F"/>
    <w:rsid w:val="000334DA"/>
    <w:rsid w:val="00033519"/>
    <w:rsid w:val="00033857"/>
    <w:rsid w:val="00033ACD"/>
    <w:rsid w:val="00033F19"/>
    <w:rsid w:val="0003441B"/>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0F87"/>
    <w:rsid w:val="000412DF"/>
    <w:rsid w:val="00042093"/>
    <w:rsid w:val="00042315"/>
    <w:rsid w:val="00042575"/>
    <w:rsid w:val="00042676"/>
    <w:rsid w:val="000426DE"/>
    <w:rsid w:val="00042DF3"/>
    <w:rsid w:val="00042EE1"/>
    <w:rsid w:val="00043181"/>
    <w:rsid w:val="000431C1"/>
    <w:rsid w:val="0004393E"/>
    <w:rsid w:val="000439C0"/>
    <w:rsid w:val="00043A6E"/>
    <w:rsid w:val="00043B48"/>
    <w:rsid w:val="000440E6"/>
    <w:rsid w:val="0004420B"/>
    <w:rsid w:val="000444FF"/>
    <w:rsid w:val="000446D8"/>
    <w:rsid w:val="0004576A"/>
    <w:rsid w:val="00045BB9"/>
    <w:rsid w:val="00045F32"/>
    <w:rsid w:val="000462FA"/>
    <w:rsid w:val="00046373"/>
    <w:rsid w:val="0004665B"/>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3C47"/>
    <w:rsid w:val="00054086"/>
    <w:rsid w:val="00054538"/>
    <w:rsid w:val="000547AB"/>
    <w:rsid w:val="0005482B"/>
    <w:rsid w:val="0005494B"/>
    <w:rsid w:val="00054AC0"/>
    <w:rsid w:val="00055262"/>
    <w:rsid w:val="00055296"/>
    <w:rsid w:val="000552CC"/>
    <w:rsid w:val="000554B3"/>
    <w:rsid w:val="000559CE"/>
    <w:rsid w:val="00055ABB"/>
    <w:rsid w:val="00055BB7"/>
    <w:rsid w:val="00055D3A"/>
    <w:rsid w:val="00055E73"/>
    <w:rsid w:val="0005621D"/>
    <w:rsid w:val="00056FFE"/>
    <w:rsid w:val="000570B9"/>
    <w:rsid w:val="00057636"/>
    <w:rsid w:val="000601EB"/>
    <w:rsid w:val="00060203"/>
    <w:rsid w:val="000603E7"/>
    <w:rsid w:val="0006059B"/>
    <w:rsid w:val="000606DA"/>
    <w:rsid w:val="000606F3"/>
    <w:rsid w:val="0006077C"/>
    <w:rsid w:val="00060A76"/>
    <w:rsid w:val="000611B0"/>
    <w:rsid w:val="000617D1"/>
    <w:rsid w:val="00061889"/>
    <w:rsid w:val="000619A9"/>
    <w:rsid w:val="00061AB1"/>
    <w:rsid w:val="00061CD3"/>
    <w:rsid w:val="00061D63"/>
    <w:rsid w:val="00061EAF"/>
    <w:rsid w:val="000620C1"/>
    <w:rsid w:val="00062227"/>
    <w:rsid w:val="00062499"/>
    <w:rsid w:val="000627EE"/>
    <w:rsid w:val="00062A16"/>
    <w:rsid w:val="00062AED"/>
    <w:rsid w:val="000632F2"/>
    <w:rsid w:val="0006347A"/>
    <w:rsid w:val="000634AD"/>
    <w:rsid w:val="00063E00"/>
    <w:rsid w:val="000641BA"/>
    <w:rsid w:val="000644D3"/>
    <w:rsid w:val="0006479D"/>
    <w:rsid w:val="00064C37"/>
    <w:rsid w:val="00064D6D"/>
    <w:rsid w:val="000658E9"/>
    <w:rsid w:val="00065B48"/>
    <w:rsid w:val="00065C75"/>
    <w:rsid w:val="00066914"/>
    <w:rsid w:val="00067439"/>
    <w:rsid w:val="00067678"/>
    <w:rsid w:val="0006769A"/>
    <w:rsid w:val="00067908"/>
    <w:rsid w:val="00067AC6"/>
    <w:rsid w:val="00067F98"/>
    <w:rsid w:val="000701CC"/>
    <w:rsid w:val="000708FE"/>
    <w:rsid w:val="00070B3C"/>
    <w:rsid w:val="00070F5B"/>
    <w:rsid w:val="000713D2"/>
    <w:rsid w:val="00071484"/>
    <w:rsid w:val="00071A47"/>
    <w:rsid w:val="00071AA2"/>
    <w:rsid w:val="00071FE3"/>
    <w:rsid w:val="00072105"/>
    <w:rsid w:val="00072277"/>
    <w:rsid w:val="0007256D"/>
    <w:rsid w:val="000725C8"/>
    <w:rsid w:val="000726B9"/>
    <w:rsid w:val="00072811"/>
    <w:rsid w:val="000728FA"/>
    <w:rsid w:val="00072D5C"/>
    <w:rsid w:val="000731A7"/>
    <w:rsid w:val="000732DF"/>
    <w:rsid w:val="000733B3"/>
    <w:rsid w:val="000733D5"/>
    <w:rsid w:val="000736D7"/>
    <w:rsid w:val="000738A6"/>
    <w:rsid w:val="000738EC"/>
    <w:rsid w:val="00073B69"/>
    <w:rsid w:val="00073BC6"/>
    <w:rsid w:val="00073E16"/>
    <w:rsid w:val="00073E9F"/>
    <w:rsid w:val="00073EFD"/>
    <w:rsid w:val="000741FA"/>
    <w:rsid w:val="000745C3"/>
    <w:rsid w:val="000746A1"/>
    <w:rsid w:val="00074946"/>
    <w:rsid w:val="000749FC"/>
    <w:rsid w:val="00075683"/>
    <w:rsid w:val="0007581C"/>
    <w:rsid w:val="000759C4"/>
    <w:rsid w:val="00075C87"/>
    <w:rsid w:val="000760FF"/>
    <w:rsid w:val="00076555"/>
    <w:rsid w:val="00076688"/>
    <w:rsid w:val="00076F7F"/>
    <w:rsid w:val="00076FA8"/>
    <w:rsid w:val="00077131"/>
    <w:rsid w:val="00077B1C"/>
    <w:rsid w:val="00077BA1"/>
    <w:rsid w:val="00077EBC"/>
    <w:rsid w:val="0008023A"/>
    <w:rsid w:val="00080463"/>
    <w:rsid w:val="000804A6"/>
    <w:rsid w:val="000805C8"/>
    <w:rsid w:val="000808AC"/>
    <w:rsid w:val="00080DCE"/>
    <w:rsid w:val="00081311"/>
    <w:rsid w:val="00081CAF"/>
    <w:rsid w:val="00081D33"/>
    <w:rsid w:val="00081DE2"/>
    <w:rsid w:val="00081FEE"/>
    <w:rsid w:val="000820EE"/>
    <w:rsid w:val="0008213B"/>
    <w:rsid w:val="000825D6"/>
    <w:rsid w:val="000826AA"/>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3F"/>
    <w:rsid w:val="000868DD"/>
    <w:rsid w:val="00086DF0"/>
    <w:rsid w:val="00086E40"/>
    <w:rsid w:val="00086F6C"/>
    <w:rsid w:val="0008734F"/>
    <w:rsid w:val="0008777D"/>
    <w:rsid w:val="00087CD0"/>
    <w:rsid w:val="00087D32"/>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A8F"/>
    <w:rsid w:val="00093CAC"/>
    <w:rsid w:val="00093DBB"/>
    <w:rsid w:val="00093F51"/>
    <w:rsid w:val="000940E8"/>
    <w:rsid w:val="000942E9"/>
    <w:rsid w:val="00094441"/>
    <w:rsid w:val="000945CF"/>
    <w:rsid w:val="00094DEF"/>
    <w:rsid w:val="00095261"/>
    <w:rsid w:val="0009580E"/>
    <w:rsid w:val="00095B35"/>
    <w:rsid w:val="00095C40"/>
    <w:rsid w:val="0009610E"/>
    <w:rsid w:val="000965A0"/>
    <w:rsid w:val="000969DA"/>
    <w:rsid w:val="00096A87"/>
    <w:rsid w:val="00096F25"/>
    <w:rsid w:val="00096F54"/>
    <w:rsid w:val="0009775C"/>
    <w:rsid w:val="00097954"/>
    <w:rsid w:val="00097BFC"/>
    <w:rsid w:val="00097ECB"/>
    <w:rsid w:val="000A00B7"/>
    <w:rsid w:val="000A00D8"/>
    <w:rsid w:val="000A0515"/>
    <w:rsid w:val="000A05A2"/>
    <w:rsid w:val="000A08FD"/>
    <w:rsid w:val="000A0929"/>
    <w:rsid w:val="000A1139"/>
    <w:rsid w:val="000A1AE7"/>
    <w:rsid w:val="000A22D7"/>
    <w:rsid w:val="000A247D"/>
    <w:rsid w:val="000A2F09"/>
    <w:rsid w:val="000A361B"/>
    <w:rsid w:val="000A3CAC"/>
    <w:rsid w:val="000A436D"/>
    <w:rsid w:val="000A43C6"/>
    <w:rsid w:val="000A45F1"/>
    <w:rsid w:val="000A4AFC"/>
    <w:rsid w:val="000A4D22"/>
    <w:rsid w:val="000A519C"/>
    <w:rsid w:val="000A52EB"/>
    <w:rsid w:val="000A5B41"/>
    <w:rsid w:val="000A5E1B"/>
    <w:rsid w:val="000A5F41"/>
    <w:rsid w:val="000A619A"/>
    <w:rsid w:val="000A63E5"/>
    <w:rsid w:val="000A67CA"/>
    <w:rsid w:val="000A69FF"/>
    <w:rsid w:val="000A7639"/>
    <w:rsid w:val="000A7A48"/>
    <w:rsid w:val="000A7C6D"/>
    <w:rsid w:val="000A7E52"/>
    <w:rsid w:val="000A7E5E"/>
    <w:rsid w:val="000B0085"/>
    <w:rsid w:val="000B01BC"/>
    <w:rsid w:val="000B0485"/>
    <w:rsid w:val="000B0646"/>
    <w:rsid w:val="000B0C69"/>
    <w:rsid w:val="000B0CB3"/>
    <w:rsid w:val="000B0E03"/>
    <w:rsid w:val="000B0FDD"/>
    <w:rsid w:val="000B1221"/>
    <w:rsid w:val="000B2289"/>
    <w:rsid w:val="000B23A9"/>
    <w:rsid w:val="000B2463"/>
    <w:rsid w:val="000B2AEB"/>
    <w:rsid w:val="000B2BC7"/>
    <w:rsid w:val="000B2DC9"/>
    <w:rsid w:val="000B2E24"/>
    <w:rsid w:val="000B314E"/>
    <w:rsid w:val="000B3603"/>
    <w:rsid w:val="000B3EAB"/>
    <w:rsid w:val="000B3EE5"/>
    <w:rsid w:val="000B4754"/>
    <w:rsid w:val="000B48C3"/>
    <w:rsid w:val="000B4ED1"/>
    <w:rsid w:val="000B5244"/>
    <w:rsid w:val="000B59BC"/>
    <w:rsid w:val="000B5C19"/>
    <w:rsid w:val="000B5C8A"/>
    <w:rsid w:val="000B6195"/>
    <w:rsid w:val="000B624E"/>
    <w:rsid w:val="000B71AE"/>
    <w:rsid w:val="000B760A"/>
    <w:rsid w:val="000B76F8"/>
    <w:rsid w:val="000B779F"/>
    <w:rsid w:val="000B7877"/>
    <w:rsid w:val="000B7AC9"/>
    <w:rsid w:val="000C04DC"/>
    <w:rsid w:val="000C0680"/>
    <w:rsid w:val="000C09CA"/>
    <w:rsid w:val="000C0F69"/>
    <w:rsid w:val="000C1174"/>
    <w:rsid w:val="000C1814"/>
    <w:rsid w:val="000C1896"/>
    <w:rsid w:val="000C18ED"/>
    <w:rsid w:val="000C192F"/>
    <w:rsid w:val="000C1BB1"/>
    <w:rsid w:val="000C1E85"/>
    <w:rsid w:val="000C2020"/>
    <w:rsid w:val="000C239B"/>
    <w:rsid w:val="000C263C"/>
    <w:rsid w:val="000C2C5C"/>
    <w:rsid w:val="000C2CED"/>
    <w:rsid w:val="000C2EE2"/>
    <w:rsid w:val="000C303E"/>
    <w:rsid w:val="000C3051"/>
    <w:rsid w:val="000C3344"/>
    <w:rsid w:val="000C347B"/>
    <w:rsid w:val="000C364F"/>
    <w:rsid w:val="000C3969"/>
    <w:rsid w:val="000C3ABB"/>
    <w:rsid w:val="000C3AC2"/>
    <w:rsid w:val="000C3E32"/>
    <w:rsid w:val="000C4DC4"/>
    <w:rsid w:val="000C4F1C"/>
    <w:rsid w:val="000C4F52"/>
    <w:rsid w:val="000C4F95"/>
    <w:rsid w:val="000C56F6"/>
    <w:rsid w:val="000C5A2D"/>
    <w:rsid w:val="000C5B50"/>
    <w:rsid w:val="000C5E2D"/>
    <w:rsid w:val="000C62E3"/>
    <w:rsid w:val="000C6447"/>
    <w:rsid w:val="000C65A0"/>
    <w:rsid w:val="000C6CC2"/>
    <w:rsid w:val="000C784E"/>
    <w:rsid w:val="000C793F"/>
    <w:rsid w:val="000D021B"/>
    <w:rsid w:val="000D03D7"/>
    <w:rsid w:val="000D0474"/>
    <w:rsid w:val="000D0606"/>
    <w:rsid w:val="000D09E0"/>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B73"/>
    <w:rsid w:val="000D2DBD"/>
    <w:rsid w:val="000D32BE"/>
    <w:rsid w:val="000D3481"/>
    <w:rsid w:val="000D3679"/>
    <w:rsid w:val="000D410C"/>
    <w:rsid w:val="000D4181"/>
    <w:rsid w:val="000D43A8"/>
    <w:rsid w:val="000D451A"/>
    <w:rsid w:val="000D4A72"/>
    <w:rsid w:val="000D5282"/>
    <w:rsid w:val="000D52FA"/>
    <w:rsid w:val="000D5446"/>
    <w:rsid w:val="000D5B70"/>
    <w:rsid w:val="000D644C"/>
    <w:rsid w:val="000D69BF"/>
    <w:rsid w:val="000D6ACB"/>
    <w:rsid w:val="000D6AE0"/>
    <w:rsid w:val="000D6D7F"/>
    <w:rsid w:val="000D7657"/>
    <w:rsid w:val="000D79CD"/>
    <w:rsid w:val="000D7A67"/>
    <w:rsid w:val="000D7ADB"/>
    <w:rsid w:val="000D7AE6"/>
    <w:rsid w:val="000E00EC"/>
    <w:rsid w:val="000E01E3"/>
    <w:rsid w:val="000E0235"/>
    <w:rsid w:val="000E06A1"/>
    <w:rsid w:val="000E07BE"/>
    <w:rsid w:val="000E09A6"/>
    <w:rsid w:val="000E0A22"/>
    <w:rsid w:val="000E0FE3"/>
    <w:rsid w:val="000E11BA"/>
    <w:rsid w:val="000E11CD"/>
    <w:rsid w:val="000E15A6"/>
    <w:rsid w:val="000E1C8D"/>
    <w:rsid w:val="000E1D66"/>
    <w:rsid w:val="000E1FB6"/>
    <w:rsid w:val="000E27E5"/>
    <w:rsid w:val="000E284A"/>
    <w:rsid w:val="000E2F84"/>
    <w:rsid w:val="000E3035"/>
    <w:rsid w:val="000E3118"/>
    <w:rsid w:val="000E340A"/>
    <w:rsid w:val="000E35D6"/>
    <w:rsid w:val="000E36C7"/>
    <w:rsid w:val="000E3773"/>
    <w:rsid w:val="000E38BC"/>
    <w:rsid w:val="000E3B3A"/>
    <w:rsid w:val="000E3E84"/>
    <w:rsid w:val="000E3F11"/>
    <w:rsid w:val="000E4448"/>
    <w:rsid w:val="000E4917"/>
    <w:rsid w:val="000E4AA1"/>
    <w:rsid w:val="000E4F30"/>
    <w:rsid w:val="000E5A62"/>
    <w:rsid w:val="000E5F7E"/>
    <w:rsid w:val="000E5FC3"/>
    <w:rsid w:val="000E63F6"/>
    <w:rsid w:val="000E67E0"/>
    <w:rsid w:val="000E69B5"/>
    <w:rsid w:val="000E6C2C"/>
    <w:rsid w:val="000E6D9C"/>
    <w:rsid w:val="000E6F22"/>
    <w:rsid w:val="000E709E"/>
    <w:rsid w:val="000E70D5"/>
    <w:rsid w:val="000E72A6"/>
    <w:rsid w:val="000E7E1F"/>
    <w:rsid w:val="000F001A"/>
    <w:rsid w:val="000F003A"/>
    <w:rsid w:val="000F073C"/>
    <w:rsid w:val="000F0C85"/>
    <w:rsid w:val="000F1532"/>
    <w:rsid w:val="000F1A3D"/>
    <w:rsid w:val="000F1FCF"/>
    <w:rsid w:val="000F2418"/>
    <w:rsid w:val="000F2474"/>
    <w:rsid w:val="000F35F7"/>
    <w:rsid w:val="000F39BC"/>
    <w:rsid w:val="000F3CB4"/>
    <w:rsid w:val="000F3CF6"/>
    <w:rsid w:val="000F4852"/>
    <w:rsid w:val="000F4DF5"/>
    <w:rsid w:val="000F4E3C"/>
    <w:rsid w:val="000F4F7C"/>
    <w:rsid w:val="000F5A13"/>
    <w:rsid w:val="000F5BC6"/>
    <w:rsid w:val="000F5ECB"/>
    <w:rsid w:val="000F602D"/>
    <w:rsid w:val="000F6299"/>
    <w:rsid w:val="000F6323"/>
    <w:rsid w:val="000F633B"/>
    <w:rsid w:val="000F6522"/>
    <w:rsid w:val="000F65FB"/>
    <w:rsid w:val="000F6A81"/>
    <w:rsid w:val="000F6AC5"/>
    <w:rsid w:val="000F6B3B"/>
    <w:rsid w:val="000F6FB0"/>
    <w:rsid w:val="000F7C79"/>
    <w:rsid w:val="00100131"/>
    <w:rsid w:val="00100366"/>
    <w:rsid w:val="001003A2"/>
    <w:rsid w:val="00100738"/>
    <w:rsid w:val="00101152"/>
    <w:rsid w:val="001013C3"/>
    <w:rsid w:val="0010148D"/>
    <w:rsid w:val="00101715"/>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F9D"/>
    <w:rsid w:val="00104112"/>
    <w:rsid w:val="001042A1"/>
    <w:rsid w:val="001043A7"/>
    <w:rsid w:val="00104511"/>
    <w:rsid w:val="00104759"/>
    <w:rsid w:val="00104AFA"/>
    <w:rsid w:val="00104C3F"/>
    <w:rsid w:val="00104C55"/>
    <w:rsid w:val="00104F49"/>
    <w:rsid w:val="00105149"/>
    <w:rsid w:val="0010540C"/>
    <w:rsid w:val="001054E5"/>
    <w:rsid w:val="00105649"/>
    <w:rsid w:val="00105D9D"/>
    <w:rsid w:val="00105EA1"/>
    <w:rsid w:val="0010612E"/>
    <w:rsid w:val="001061B1"/>
    <w:rsid w:val="001061C0"/>
    <w:rsid w:val="00106351"/>
    <w:rsid w:val="00106DAE"/>
    <w:rsid w:val="00106EC6"/>
    <w:rsid w:val="00107544"/>
    <w:rsid w:val="0010788E"/>
    <w:rsid w:val="00107900"/>
    <w:rsid w:val="00107EF2"/>
    <w:rsid w:val="0011000C"/>
    <w:rsid w:val="0011080B"/>
    <w:rsid w:val="00110878"/>
    <w:rsid w:val="00110D56"/>
    <w:rsid w:val="001110EE"/>
    <w:rsid w:val="0011131C"/>
    <w:rsid w:val="001114C8"/>
    <w:rsid w:val="001115E0"/>
    <w:rsid w:val="00111705"/>
    <w:rsid w:val="0011181A"/>
    <w:rsid w:val="001118DB"/>
    <w:rsid w:val="00111ACF"/>
    <w:rsid w:val="00111D33"/>
    <w:rsid w:val="00112185"/>
    <w:rsid w:val="001123B1"/>
    <w:rsid w:val="0011271B"/>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2C3"/>
    <w:rsid w:val="001153F1"/>
    <w:rsid w:val="001155CC"/>
    <w:rsid w:val="0011575D"/>
    <w:rsid w:val="0011576A"/>
    <w:rsid w:val="00115A67"/>
    <w:rsid w:val="00115AD1"/>
    <w:rsid w:val="00115DEC"/>
    <w:rsid w:val="001160B0"/>
    <w:rsid w:val="0011622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1C8"/>
    <w:rsid w:val="001202ED"/>
    <w:rsid w:val="001203DA"/>
    <w:rsid w:val="0012043D"/>
    <w:rsid w:val="00121057"/>
    <w:rsid w:val="00121297"/>
    <w:rsid w:val="001218B9"/>
    <w:rsid w:val="00121AA3"/>
    <w:rsid w:val="00121FB0"/>
    <w:rsid w:val="00122675"/>
    <w:rsid w:val="00122D20"/>
    <w:rsid w:val="00123285"/>
    <w:rsid w:val="00123307"/>
    <w:rsid w:val="00123330"/>
    <w:rsid w:val="00123530"/>
    <w:rsid w:val="00123532"/>
    <w:rsid w:val="0012359B"/>
    <w:rsid w:val="00123985"/>
    <w:rsid w:val="00123B0D"/>
    <w:rsid w:val="00123B33"/>
    <w:rsid w:val="00123DB8"/>
    <w:rsid w:val="00123EB9"/>
    <w:rsid w:val="001241F7"/>
    <w:rsid w:val="0012442C"/>
    <w:rsid w:val="0012448E"/>
    <w:rsid w:val="00124837"/>
    <w:rsid w:val="00124C34"/>
    <w:rsid w:val="00124C96"/>
    <w:rsid w:val="00124D4B"/>
    <w:rsid w:val="001250F8"/>
    <w:rsid w:val="0012512F"/>
    <w:rsid w:val="0012551B"/>
    <w:rsid w:val="00125BC4"/>
    <w:rsid w:val="00125ECE"/>
    <w:rsid w:val="001263B3"/>
    <w:rsid w:val="00126B2A"/>
    <w:rsid w:val="00127380"/>
    <w:rsid w:val="00127D04"/>
    <w:rsid w:val="00127D26"/>
    <w:rsid w:val="00127F89"/>
    <w:rsid w:val="00127FC0"/>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49C"/>
    <w:rsid w:val="00134A3F"/>
    <w:rsid w:val="00134D1B"/>
    <w:rsid w:val="00134EFF"/>
    <w:rsid w:val="00134FAA"/>
    <w:rsid w:val="00135460"/>
    <w:rsid w:val="00135538"/>
    <w:rsid w:val="0013556C"/>
    <w:rsid w:val="00135584"/>
    <w:rsid w:val="00135724"/>
    <w:rsid w:val="00135BCA"/>
    <w:rsid w:val="0013610F"/>
    <w:rsid w:val="0013611B"/>
    <w:rsid w:val="00136378"/>
    <w:rsid w:val="001368B2"/>
    <w:rsid w:val="00136C84"/>
    <w:rsid w:val="00136D36"/>
    <w:rsid w:val="00137222"/>
    <w:rsid w:val="001378DD"/>
    <w:rsid w:val="001378FF"/>
    <w:rsid w:val="00137C9F"/>
    <w:rsid w:val="001409A8"/>
    <w:rsid w:val="00140C30"/>
    <w:rsid w:val="00141284"/>
    <w:rsid w:val="00141454"/>
    <w:rsid w:val="001419BC"/>
    <w:rsid w:val="00142216"/>
    <w:rsid w:val="001424A5"/>
    <w:rsid w:val="001424F1"/>
    <w:rsid w:val="0014262A"/>
    <w:rsid w:val="001426B8"/>
    <w:rsid w:val="001427B7"/>
    <w:rsid w:val="0014314F"/>
    <w:rsid w:val="001432E7"/>
    <w:rsid w:val="00143529"/>
    <w:rsid w:val="00143606"/>
    <w:rsid w:val="0014377C"/>
    <w:rsid w:val="00144620"/>
    <w:rsid w:val="001446E4"/>
    <w:rsid w:val="00144876"/>
    <w:rsid w:val="00144A87"/>
    <w:rsid w:val="00144B02"/>
    <w:rsid w:val="00144B97"/>
    <w:rsid w:val="00145175"/>
    <w:rsid w:val="001455F6"/>
    <w:rsid w:val="001456E2"/>
    <w:rsid w:val="00145C7B"/>
    <w:rsid w:val="00145D22"/>
    <w:rsid w:val="00145D64"/>
    <w:rsid w:val="00146086"/>
    <w:rsid w:val="00147928"/>
    <w:rsid w:val="00147E77"/>
    <w:rsid w:val="0015001F"/>
    <w:rsid w:val="00150B39"/>
    <w:rsid w:val="00150FB1"/>
    <w:rsid w:val="0015145D"/>
    <w:rsid w:val="001516CC"/>
    <w:rsid w:val="001518A9"/>
    <w:rsid w:val="00151DEB"/>
    <w:rsid w:val="00151E08"/>
    <w:rsid w:val="0015201E"/>
    <w:rsid w:val="001525A5"/>
    <w:rsid w:val="00152A38"/>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083"/>
    <w:rsid w:val="001562D5"/>
    <w:rsid w:val="00156801"/>
    <w:rsid w:val="00156C8C"/>
    <w:rsid w:val="001572BD"/>
    <w:rsid w:val="001572D0"/>
    <w:rsid w:val="001572D7"/>
    <w:rsid w:val="001577B9"/>
    <w:rsid w:val="00157E46"/>
    <w:rsid w:val="00160191"/>
    <w:rsid w:val="001601DF"/>
    <w:rsid w:val="001603D9"/>
    <w:rsid w:val="001609FA"/>
    <w:rsid w:val="00160B3F"/>
    <w:rsid w:val="001612DE"/>
    <w:rsid w:val="00161440"/>
    <w:rsid w:val="001615B3"/>
    <w:rsid w:val="001616E1"/>
    <w:rsid w:val="00161998"/>
    <w:rsid w:val="00161A00"/>
    <w:rsid w:val="00161E0F"/>
    <w:rsid w:val="00161E39"/>
    <w:rsid w:val="00161E3D"/>
    <w:rsid w:val="00161FAA"/>
    <w:rsid w:val="00162584"/>
    <w:rsid w:val="00162684"/>
    <w:rsid w:val="0016273A"/>
    <w:rsid w:val="00162ABF"/>
    <w:rsid w:val="00162FD0"/>
    <w:rsid w:val="00163350"/>
    <w:rsid w:val="00163404"/>
    <w:rsid w:val="00163483"/>
    <w:rsid w:val="00163583"/>
    <w:rsid w:val="00163626"/>
    <w:rsid w:val="00163889"/>
    <w:rsid w:val="00163960"/>
    <w:rsid w:val="00163AD5"/>
    <w:rsid w:val="00163E07"/>
    <w:rsid w:val="0016400A"/>
    <w:rsid w:val="0016409D"/>
    <w:rsid w:val="001641E6"/>
    <w:rsid w:val="00164284"/>
    <w:rsid w:val="00164582"/>
    <w:rsid w:val="001646A1"/>
    <w:rsid w:val="0016526F"/>
    <w:rsid w:val="0016530A"/>
    <w:rsid w:val="0016545A"/>
    <w:rsid w:val="00165A18"/>
    <w:rsid w:val="00165EBF"/>
    <w:rsid w:val="00165F92"/>
    <w:rsid w:val="00166453"/>
    <w:rsid w:val="001665A5"/>
    <w:rsid w:val="00166F17"/>
    <w:rsid w:val="0016702E"/>
    <w:rsid w:val="00167414"/>
    <w:rsid w:val="0016761E"/>
    <w:rsid w:val="00167903"/>
    <w:rsid w:val="00167B2C"/>
    <w:rsid w:val="00167FE4"/>
    <w:rsid w:val="00170017"/>
    <w:rsid w:val="001706DA"/>
    <w:rsid w:val="00170FE1"/>
    <w:rsid w:val="00170FEC"/>
    <w:rsid w:val="00171631"/>
    <w:rsid w:val="00171691"/>
    <w:rsid w:val="001719DB"/>
    <w:rsid w:val="00171CA8"/>
    <w:rsid w:val="00171E1F"/>
    <w:rsid w:val="001720B4"/>
    <w:rsid w:val="001722E5"/>
    <w:rsid w:val="00172303"/>
    <w:rsid w:val="001723EE"/>
    <w:rsid w:val="001725CB"/>
    <w:rsid w:val="001726FB"/>
    <w:rsid w:val="00172AC0"/>
    <w:rsid w:val="00172CBE"/>
    <w:rsid w:val="00172ECE"/>
    <w:rsid w:val="00172FB0"/>
    <w:rsid w:val="0017320E"/>
    <w:rsid w:val="00173470"/>
    <w:rsid w:val="00173647"/>
    <w:rsid w:val="001737CD"/>
    <w:rsid w:val="001737FE"/>
    <w:rsid w:val="0017385A"/>
    <w:rsid w:val="00173EFE"/>
    <w:rsid w:val="001745C5"/>
    <w:rsid w:val="0017469A"/>
    <w:rsid w:val="001746ED"/>
    <w:rsid w:val="00174773"/>
    <w:rsid w:val="001755F0"/>
    <w:rsid w:val="00176135"/>
    <w:rsid w:val="001763D2"/>
    <w:rsid w:val="00176974"/>
    <w:rsid w:val="00176B7A"/>
    <w:rsid w:val="0017713E"/>
    <w:rsid w:val="0017747E"/>
    <w:rsid w:val="001774D0"/>
    <w:rsid w:val="00177632"/>
    <w:rsid w:val="00177995"/>
    <w:rsid w:val="00177E87"/>
    <w:rsid w:val="00180745"/>
    <w:rsid w:val="00180871"/>
    <w:rsid w:val="00180890"/>
    <w:rsid w:val="00180A7B"/>
    <w:rsid w:val="00180B85"/>
    <w:rsid w:val="00180DD6"/>
    <w:rsid w:val="00181019"/>
    <w:rsid w:val="00181345"/>
    <w:rsid w:val="00182186"/>
    <w:rsid w:val="0018238D"/>
    <w:rsid w:val="00182440"/>
    <w:rsid w:val="0018249C"/>
    <w:rsid w:val="001826F2"/>
    <w:rsid w:val="001827D5"/>
    <w:rsid w:val="0018294D"/>
    <w:rsid w:val="00182AE2"/>
    <w:rsid w:val="00182BF7"/>
    <w:rsid w:val="00182CF7"/>
    <w:rsid w:val="00183536"/>
    <w:rsid w:val="0018367B"/>
    <w:rsid w:val="00183736"/>
    <w:rsid w:val="00183A93"/>
    <w:rsid w:val="00183E2B"/>
    <w:rsid w:val="00183E4C"/>
    <w:rsid w:val="001840CF"/>
    <w:rsid w:val="0018415E"/>
    <w:rsid w:val="0018424C"/>
    <w:rsid w:val="001842E6"/>
    <w:rsid w:val="00184547"/>
    <w:rsid w:val="001846CD"/>
    <w:rsid w:val="00184B6C"/>
    <w:rsid w:val="00184F49"/>
    <w:rsid w:val="00185256"/>
    <w:rsid w:val="00185603"/>
    <w:rsid w:val="00185761"/>
    <w:rsid w:val="00185781"/>
    <w:rsid w:val="001858A6"/>
    <w:rsid w:val="001859B2"/>
    <w:rsid w:val="00185DF7"/>
    <w:rsid w:val="00185F02"/>
    <w:rsid w:val="00185FE3"/>
    <w:rsid w:val="0018623A"/>
    <w:rsid w:val="0018625F"/>
    <w:rsid w:val="001865E2"/>
    <w:rsid w:val="00187061"/>
    <w:rsid w:val="001872FD"/>
    <w:rsid w:val="00187A82"/>
    <w:rsid w:val="00187D8C"/>
    <w:rsid w:val="00187FAF"/>
    <w:rsid w:val="00190946"/>
    <w:rsid w:val="001909D9"/>
    <w:rsid w:val="001913E8"/>
    <w:rsid w:val="0019152A"/>
    <w:rsid w:val="001915A9"/>
    <w:rsid w:val="0019194B"/>
    <w:rsid w:val="00191B6C"/>
    <w:rsid w:val="00191B71"/>
    <w:rsid w:val="00192222"/>
    <w:rsid w:val="00192706"/>
    <w:rsid w:val="00192B39"/>
    <w:rsid w:val="00192EAB"/>
    <w:rsid w:val="00192FDC"/>
    <w:rsid w:val="00193327"/>
    <w:rsid w:val="0019354B"/>
    <w:rsid w:val="001941B2"/>
    <w:rsid w:val="001942D0"/>
    <w:rsid w:val="00194DCD"/>
    <w:rsid w:val="00194E5C"/>
    <w:rsid w:val="0019502D"/>
    <w:rsid w:val="00195208"/>
    <w:rsid w:val="00195339"/>
    <w:rsid w:val="0019547C"/>
    <w:rsid w:val="0019571A"/>
    <w:rsid w:val="001958E8"/>
    <w:rsid w:val="001959F8"/>
    <w:rsid w:val="00195CD7"/>
    <w:rsid w:val="00195E04"/>
    <w:rsid w:val="00196138"/>
    <w:rsid w:val="001964F7"/>
    <w:rsid w:val="001966F4"/>
    <w:rsid w:val="00196B45"/>
    <w:rsid w:val="00196CBD"/>
    <w:rsid w:val="00196D0E"/>
    <w:rsid w:val="00196DC1"/>
    <w:rsid w:val="00196EC2"/>
    <w:rsid w:val="00197229"/>
    <w:rsid w:val="00197A8F"/>
    <w:rsid w:val="00197AA0"/>
    <w:rsid w:val="00197C52"/>
    <w:rsid w:val="00197EC1"/>
    <w:rsid w:val="001A02FF"/>
    <w:rsid w:val="001A03ED"/>
    <w:rsid w:val="001A0A4F"/>
    <w:rsid w:val="001A0D75"/>
    <w:rsid w:val="001A1310"/>
    <w:rsid w:val="001A141B"/>
    <w:rsid w:val="001A159D"/>
    <w:rsid w:val="001A16DB"/>
    <w:rsid w:val="001A1895"/>
    <w:rsid w:val="001A1AD7"/>
    <w:rsid w:val="001A1DB6"/>
    <w:rsid w:val="001A2394"/>
    <w:rsid w:val="001A2515"/>
    <w:rsid w:val="001A260F"/>
    <w:rsid w:val="001A28D7"/>
    <w:rsid w:val="001A2DAA"/>
    <w:rsid w:val="001A2EE9"/>
    <w:rsid w:val="001A321B"/>
    <w:rsid w:val="001A33B6"/>
    <w:rsid w:val="001A35CF"/>
    <w:rsid w:val="001A3659"/>
    <w:rsid w:val="001A38AE"/>
    <w:rsid w:val="001A3A5D"/>
    <w:rsid w:val="001A3D5B"/>
    <w:rsid w:val="001A425F"/>
    <w:rsid w:val="001A47E7"/>
    <w:rsid w:val="001A49C7"/>
    <w:rsid w:val="001A4B87"/>
    <w:rsid w:val="001A4DC5"/>
    <w:rsid w:val="001A4FBC"/>
    <w:rsid w:val="001A506B"/>
    <w:rsid w:val="001A518D"/>
    <w:rsid w:val="001A5416"/>
    <w:rsid w:val="001A59C1"/>
    <w:rsid w:val="001A5F7E"/>
    <w:rsid w:val="001A5FA6"/>
    <w:rsid w:val="001A6057"/>
    <w:rsid w:val="001A65BF"/>
    <w:rsid w:val="001A705D"/>
    <w:rsid w:val="001A70E8"/>
    <w:rsid w:val="001A7197"/>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16F"/>
    <w:rsid w:val="001B24EC"/>
    <w:rsid w:val="001B2820"/>
    <w:rsid w:val="001B2D32"/>
    <w:rsid w:val="001B34B1"/>
    <w:rsid w:val="001B372F"/>
    <w:rsid w:val="001B3838"/>
    <w:rsid w:val="001B38AD"/>
    <w:rsid w:val="001B3AAC"/>
    <w:rsid w:val="001B3C5D"/>
    <w:rsid w:val="001B3E09"/>
    <w:rsid w:val="001B4A68"/>
    <w:rsid w:val="001B4CCE"/>
    <w:rsid w:val="001B5379"/>
    <w:rsid w:val="001B540A"/>
    <w:rsid w:val="001B585F"/>
    <w:rsid w:val="001B59FD"/>
    <w:rsid w:val="001B5BF3"/>
    <w:rsid w:val="001B5D21"/>
    <w:rsid w:val="001B6094"/>
    <w:rsid w:val="001B6700"/>
    <w:rsid w:val="001B683A"/>
    <w:rsid w:val="001B68FD"/>
    <w:rsid w:val="001B6A31"/>
    <w:rsid w:val="001B725B"/>
    <w:rsid w:val="001B726D"/>
    <w:rsid w:val="001B78B6"/>
    <w:rsid w:val="001B794B"/>
    <w:rsid w:val="001B7E3A"/>
    <w:rsid w:val="001C0206"/>
    <w:rsid w:val="001C0A59"/>
    <w:rsid w:val="001C0DF7"/>
    <w:rsid w:val="001C0E0B"/>
    <w:rsid w:val="001C0FCA"/>
    <w:rsid w:val="001C1342"/>
    <w:rsid w:val="001C165C"/>
    <w:rsid w:val="001C16B0"/>
    <w:rsid w:val="001C1BD5"/>
    <w:rsid w:val="001C1D27"/>
    <w:rsid w:val="001C1F75"/>
    <w:rsid w:val="001C21BD"/>
    <w:rsid w:val="001C2204"/>
    <w:rsid w:val="001C2426"/>
    <w:rsid w:val="001C2AAB"/>
    <w:rsid w:val="001C2BB0"/>
    <w:rsid w:val="001C2BC8"/>
    <w:rsid w:val="001C2D61"/>
    <w:rsid w:val="001C301D"/>
    <w:rsid w:val="001C3177"/>
    <w:rsid w:val="001C31F6"/>
    <w:rsid w:val="001C3AE4"/>
    <w:rsid w:val="001C3C93"/>
    <w:rsid w:val="001C4081"/>
    <w:rsid w:val="001C4541"/>
    <w:rsid w:val="001C5450"/>
    <w:rsid w:val="001C5768"/>
    <w:rsid w:val="001C57B3"/>
    <w:rsid w:val="001C584D"/>
    <w:rsid w:val="001C5915"/>
    <w:rsid w:val="001C5D4B"/>
    <w:rsid w:val="001C5DA2"/>
    <w:rsid w:val="001C5F29"/>
    <w:rsid w:val="001C620C"/>
    <w:rsid w:val="001C637D"/>
    <w:rsid w:val="001C6464"/>
    <w:rsid w:val="001C6C6C"/>
    <w:rsid w:val="001C6C89"/>
    <w:rsid w:val="001C7427"/>
    <w:rsid w:val="001C7554"/>
    <w:rsid w:val="001C7A16"/>
    <w:rsid w:val="001C7AF8"/>
    <w:rsid w:val="001D010A"/>
    <w:rsid w:val="001D02EB"/>
    <w:rsid w:val="001D09ED"/>
    <w:rsid w:val="001D0A40"/>
    <w:rsid w:val="001D100A"/>
    <w:rsid w:val="001D11BE"/>
    <w:rsid w:val="001D18A9"/>
    <w:rsid w:val="001D1F58"/>
    <w:rsid w:val="001D1FD8"/>
    <w:rsid w:val="001D205F"/>
    <w:rsid w:val="001D2A2B"/>
    <w:rsid w:val="001D2DF7"/>
    <w:rsid w:val="001D3273"/>
    <w:rsid w:val="001D3595"/>
    <w:rsid w:val="001D36BC"/>
    <w:rsid w:val="001D3EC0"/>
    <w:rsid w:val="001D41E3"/>
    <w:rsid w:val="001D41E6"/>
    <w:rsid w:val="001D4230"/>
    <w:rsid w:val="001D434B"/>
    <w:rsid w:val="001D461C"/>
    <w:rsid w:val="001D46FC"/>
    <w:rsid w:val="001D47FA"/>
    <w:rsid w:val="001D4D1B"/>
    <w:rsid w:val="001D4E21"/>
    <w:rsid w:val="001D5194"/>
    <w:rsid w:val="001D571C"/>
    <w:rsid w:val="001D5C6D"/>
    <w:rsid w:val="001D6904"/>
    <w:rsid w:val="001D6EF6"/>
    <w:rsid w:val="001D75EA"/>
    <w:rsid w:val="001D7950"/>
    <w:rsid w:val="001D79CF"/>
    <w:rsid w:val="001D7D47"/>
    <w:rsid w:val="001D7E6A"/>
    <w:rsid w:val="001E0164"/>
    <w:rsid w:val="001E02A2"/>
    <w:rsid w:val="001E07BE"/>
    <w:rsid w:val="001E0864"/>
    <w:rsid w:val="001E0D7A"/>
    <w:rsid w:val="001E1136"/>
    <w:rsid w:val="001E12AE"/>
    <w:rsid w:val="001E12E7"/>
    <w:rsid w:val="001E1459"/>
    <w:rsid w:val="001E15C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9B8"/>
    <w:rsid w:val="001E4B4E"/>
    <w:rsid w:val="001E4BB7"/>
    <w:rsid w:val="001E4DFD"/>
    <w:rsid w:val="001E5261"/>
    <w:rsid w:val="001E536C"/>
    <w:rsid w:val="001E55DD"/>
    <w:rsid w:val="001E5963"/>
    <w:rsid w:val="001E5B24"/>
    <w:rsid w:val="001E6091"/>
    <w:rsid w:val="001E64C4"/>
    <w:rsid w:val="001E65A8"/>
    <w:rsid w:val="001E6A88"/>
    <w:rsid w:val="001E6E52"/>
    <w:rsid w:val="001E6F79"/>
    <w:rsid w:val="001E75B8"/>
    <w:rsid w:val="001E7898"/>
    <w:rsid w:val="001E78BE"/>
    <w:rsid w:val="001E7D0C"/>
    <w:rsid w:val="001E7FDE"/>
    <w:rsid w:val="001F012B"/>
    <w:rsid w:val="001F02B4"/>
    <w:rsid w:val="001F06CE"/>
    <w:rsid w:val="001F072D"/>
    <w:rsid w:val="001F0921"/>
    <w:rsid w:val="001F1628"/>
    <w:rsid w:val="001F1836"/>
    <w:rsid w:val="001F2019"/>
    <w:rsid w:val="001F2278"/>
    <w:rsid w:val="001F2285"/>
    <w:rsid w:val="001F2367"/>
    <w:rsid w:val="001F2571"/>
    <w:rsid w:val="001F27B5"/>
    <w:rsid w:val="001F29B3"/>
    <w:rsid w:val="001F2A45"/>
    <w:rsid w:val="001F2D4D"/>
    <w:rsid w:val="001F325C"/>
    <w:rsid w:val="001F38D9"/>
    <w:rsid w:val="001F3FD0"/>
    <w:rsid w:val="001F421D"/>
    <w:rsid w:val="001F4252"/>
    <w:rsid w:val="001F47A8"/>
    <w:rsid w:val="001F493F"/>
    <w:rsid w:val="001F4A9F"/>
    <w:rsid w:val="001F4DE1"/>
    <w:rsid w:val="001F4E27"/>
    <w:rsid w:val="001F4E9E"/>
    <w:rsid w:val="001F50C9"/>
    <w:rsid w:val="001F5542"/>
    <w:rsid w:val="001F5A60"/>
    <w:rsid w:val="001F5FB1"/>
    <w:rsid w:val="001F692B"/>
    <w:rsid w:val="001F6DA4"/>
    <w:rsid w:val="001F7603"/>
    <w:rsid w:val="001F7BDC"/>
    <w:rsid w:val="001F7C46"/>
    <w:rsid w:val="001F7CE9"/>
    <w:rsid w:val="002008BD"/>
    <w:rsid w:val="00200A90"/>
    <w:rsid w:val="00200B74"/>
    <w:rsid w:val="00200F03"/>
    <w:rsid w:val="00201812"/>
    <w:rsid w:val="0020188E"/>
    <w:rsid w:val="00201B03"/>
    <w:rsid w:val="00201DC6"/>
    <w:rsid w:val="00201DE9"/>
    <w:rsid w:val="00201EA7"/>
    <w:rsid w:val="00201EBB"/>
    <w:rsid w:val="002023B0"/>
    <w:rsid w:val="002023E7"/>
    <w:rsid w:val="00202490"/>
    <w:rsid w:val="00203052"/>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410"/>
    <w:rsid w:val="00214C4D"/>
    <w:rsid w:val="00214C7A"/>
    <w:rsid w:val="00214ECE"/>
    <w:rsid w:val="00215230"/>
    <w:rsid w:val="002153F5"/>
    <w:rsid w:val="002156F9"/>
    <w:rsid w:val="00215944"/>
    <w:rsid w:val="00215DDF"/>
    <w:rsid w:val="00215E22"/>
    <w:rsid w:val="002163C0"/>
    <w:rsid w:val="002165C9"/>
    <w:rsid w:val="00216678"/>
    <w:rsid w:val="002167B0"/>
    <w:rsid w:val="00216949"/>
    <w:rsid w:val="002176F1"/>
    <w:rsid w:val="002177CF"/>
    <w:rsid w:val="00217822"/>
    <w:rsid w:val="00217DA2"/>
    <w:rsid w:val="002205D9"/>
    <w:rsid w:val="00220B26"/>
    <w:rsid w:val="00220F0A"/>
    <w:rsid w:val="002211FF"/>
    <w:rsid w:val="00221727"/>
    <w:rsid w:val="002219BB"/>
    <w:rsid w:val="00221D25"/>
    <w:rsid w:val="00221F0A"/>
    <w:rsid w:val="00221FE4"/>
    <w:rsid w:val="00222139"/>
    <w:rsid w:val="0022219A"/>
    <w:rsid w:val="00222522"/>
    <w:rsid w:val="00222A16"/>
    <w:rsid w:val="00222B78"/>
    <w:rsid w:val="00222CA7"/>
    <w:rsid w:val="00222CB6"/>
    <w:rsid w:val="00222D4D"/>
    <w:rsid w:val="002239B6"/>
    <w:rsid w:val="002239DE"/>
    <w:rsid w:val="00223B62"/>
    <w:rsid w:val="00223DF1"/>
    <w:rsid w:val="002241E0"/>
    <w:rsid w:val="002241EE"/>
    <w:rsid w:val="002245C3"/>
    <w:rsid w:val="00224602"/>
    <w:rsid w:val="002249D6"/>
    <w:rsid w:val="00224C18"/>
    <w:rsid w:val="00224D1C"/>
    <w:rsid w:val="00225153"/>
    <w:rsid w:val="002256FC"/>
    <w:rsid w:val="0022599C"/>
    <w:rsid w:val="00225AC9"/>
    <w:rsid w:val="002262B7"/>
    <w:rsid w:val="002265B3"/>
    <w:rsid w:val="002265FB"/>
    <w:rsid w:val="00226D17"/>
    <w:rsid w:val="00226DF0"/>
    <w:rsid w:val="00227354"/>
    <w:rsid w:val="002276D8"/>
    <w:rsid w:val="00227F0E"/>
    <w:rsid w:val="00227F6D"/>
    <w:rsid w:val="002307CC"/>
    <w:rsid w:val="00230C61"/>
    <w:rsid w:val="00230D6B"/>
    <w:rsid w:val="00231099"/>
    <w:rsid w:val="00231119"/>
    <w:rsid w:val="0023149A"/>
    <w:rsid w:val="0023167F"/>
    <w:rsid w:val="00231B83"/>
    <w:rsid w:val="002326FB"/>
    <w:rsid w:val="00232848"/>
    <w:rsid w:val="00232A96"/>
    <w:rsid w:val="00232AB1"/>
    <w:rsid w:val="00232DD3"/>
    <w:rsid w:val="00232E9C"/>
    <w:rsid w:val="00232F1C"/>
    <w:rsid w:val="00233118"/>
    <w:rsid w:val="00233377"/>
    <w:rsid w:val="00233D7B"/>
    <w:rsid w:val="00233DF2"/>
    <w:rsid w:val="00234096"/>
    <w:rsid w:val="00234380"/>
    <w:rsid w:val="0023472B"/>
    <w:rsid w:val="00234D81"/>
    <w:rsid w:val="00234F61"/>
    <w:rsid w:val="00235C64"/>
    <w:rsid w:val="0023626B"/>
    <w:rsid w:val="002367B7"/>
    <w:rsid w:val="002367EA"/>
    <w:rsid w:val="002368A3"/>
    <w:rsid w:val="002369CA"/>
    <w:rsid w:val="00236B00"/>
    <w:rsid w:val="00236C66"/>
    <w:rsid w:val="002400E2"/>
    <w:rsid w:val="002400EE"/>
    <w:rsid w:val="00240594"/>
    <w:rsid w:val="0024074A"/>
    <w:rsid w:val="00240D82"/>
    <w:rsid w:val="00240DCA"/>
    <w:rsid w:val="00241113"/>
    <w:rsid w:val="002415B0"/>
    <w:rsid w:val="002417B0"/>
    <w:rsid w:val="0024194C"/>
    <w:rsid w:val="00241E44"/>
    <w:rsid w:val="002420EA"/>
    <w:rsid w:val="00242627"/>
    <w:rsid w:val="002428F4"/>
    <w:rsid w:val="0024293B"/>
    <w:rsid w:val="00242AC2"/>
    <w:rsid w:val="00242AF2"/>
    <w:rsid w:val="00242CC5"/>
    <w:rsid w:val="00243608"/>
    <w:rsid w:val="002438B6"/>
    <w:rsid w:val="00243E3B"/>
    <w:rsid w:val="0024426A"/>
    <w:rsid w:val="00244553"/>
    <w:rsid w:val="00244869"/>
    <w:rsid w:val="00244877"/>
    <w:rsid w:val="00244975"/>
    <w:rsid w:val="00244A41"/>
    <w:rsid w:val="002454B1"/>
    <w:rsid w:val="0024586A"/>
    <w:rsid w:val="002464CF"/>
    <w:rsid w:val="00246507"/>
    <w:rsid w:val="002467E5"/>
    <w:rsid w:val="00246921"/>
    <w:rsid w:val="00246B11"/>
    <w:rsid w:val="00246B99"/>
    <w:rsid w:val="00247520"/>
    <w:rsid w:val="0024770B"/>
    <w:rsid w:val="00247851"/>
    <w:rsid w:val="002478A4"/>
    <w:rsid w:val="0024790D"/>
    <w:rsid w:val="002503F5"/>
    <w:rsid w:val="00250501"/>
    <w:rsid w:val="00250504"/>
    <w:rsid w:val="0025082F"/>
    <w:rsid w:val="002510F5"/>
    <w:rsid w:val="002513E2"/>
    <w:rsid w:val="0025143E"/>
    <w:rsid w:val="00251880"/>
    <w:rsid w:val="0025209E"/>
    <w:rsid w:val="002524AB"/>
    <w:rsid w:val="00252523"/>
    <w:rsid w:val="00252A62"/>
    <w:rsid w:val="00252E68"/>
    <w:rsid w:val="00252FB1"/>
    <w:rsid w:val="002530D7"/>
    <w:rsid w:val="00253401"/>
    <w:rsid w:val="0025366D"/>
    <w:rsid w:val="00253A07"/>
    <w:rsid w:val="00253B45"/>
    <w:rsid w:val="00253D82"/>
    <w:rsid w:val="00254054"/>
    <w:rsid w:val="002540A3"/>
    <w:rsid w:val="00254266"/>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D41"/>
    <w:rsid w:val="00261E44"/>
    <w:rsid w:val="00261E94"/>
    <w:rsid w:val="0026258F"/>
    <w:rsid w:val="00262728"/>
    <w:rsid w:val="002628DE"/>
    <w:rsid w:val="00262942"/>
    <w:rsid w:val="00262B2F"/>
    <w:rsid w:val="00262FC3"/>
    <w:rsid w:val="00263766"/>
    <w:rsid w:val="00263992"/>
    <w:rsid w:val="00263A7B"/>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9D1"/>
    <w:rsid w:val="00266E42"/>
    <w:rsid w:val="002670F6"/>
    <w:rsid w:val="0026745E"/>
    <w:rsid w:val="002675BF"/>
    <w:rsid w:val="00267DF3"/>
    <w:rsid w:val="0027064E"/>
    <w:rsid w:val="00270878"/>
    <w:rsid w:val="002709A3"/>
    <w:rsid w:val="00270D38"/>
    <w:rsid w:val="00270F6A"/>
    <w:rsid w:val="00270FFF"/>
    <w:rsid w:val="002714D9"/>
    <w:rsid w:val="00271BEC"/>
    <w:rsid w:val="00271CAA"/>
    <w:rsid w:val="002722FA"/>
    <w:rsid w:val="0027273D"/>
    <w:rsid w:val="0027294E"/>
    <w:rsid w:val="00272BE8"/>
    <w:rsid w:val="00272D0B"/>
    <w:rsid w:val="00273446"/>
    <w:rsid w:val="002739A0"/>
    <w:rsid w:val="00273A3D"/>
    <w:rsid w:val="00273DE2"/>
    <w:rsid w:val="002740AC"/>
    <w:rsid w:val="002742A8"/>
    <w:rsid w:val="00274731"/>
    <w:rsid w:val="002747AC"/>
    <w:rsid w:val="0027525A"/>
    <w:rsid w:val="0027528A"/>
    <w:rsid w:val="00275594"/>
    <w:rsid w:val="002755E3"/>
    <w:rsid w:val="002757F1"/>
    <w:rsid w:val="0027589F"/>
    <w:rsid w:val="002759E8"/>
    <w:rsid w:val="00275A25"/>
    <w:rsid w:val="00275A83"/>
    <w:rsid w:val="00275BE0"/>
    <w:rsid w:val="00275FC0"/>
    <w:rsid w:val="00276A5C"/>
    <w:rsid w:val="00276CB4"/>
    <w:rsid w:val="0027720D"/>
    <w:rsid w:val="0027729F"/>
    <w:rsid w:val="002772C2"/>
    <w:rsid w:val="0027752A"/>
    <w:rsid w:val="00277E13"/>
    <w:rsid w:val="00280016"/>
    <w:rsid w:val="0028039E"/>
    <w:rsid w:val="00280FDF"/>
    <w:rsid w:val="0028124F"/>
    <w:rsid w:val="0028134F"/>
    <w:rsid w:val="00281A16"/>
    <w:rsid w:val="002828DA"/>
    <w:rsid w:val="00282CEF"/>
    <w:rsid w:val="00282DBE"/>
    <w:rsid w:val="002832F4"/>
    <w:rsid w:val="0028344F"/>
    <w:rsid w:val="002836E9"/>
    <w:rsid w:val="00283D39"/>
    <w:rsid w:val="00283D7F"/>
    <w:rsid w:val="00284180"/>
    <w:rsid w:val="00284475"/>
    <w:rsid w:val="002848A5"/>
    <w:rsid w:val="00284C4A"/>
    <w:rsid w:val="002853D6"/>
    <w:rsid w:val="0028583E"/>
    <w:rsid w:val="00286049"/>
    <w:rsid w:val="00286135"/>
    <w:rsid w:val="0028620A"/>
    <w:rsid w:val="002864C1"/>
    <w:rsid w:val="00286679"/>
    <w:rsid w:val="002867BA"/>
    <w:rsid w:val="00286A67"/>
    <w:rsid w:val="00286B0C"/>
    <w:rsid w:val="00286BCD"/>
    <w:rsid w:val="00287501"/>
    <w:rsid w:val="002875E7"/>
    <w:rsid w:val="00287BC9"/>
    <w:rsid w:val="00287FF9"/>
    <w:rsid w:val="00290061"/>
    <w:rsid w:val="002905F0"/>
    <w:rsid w:val="00290A8E"/>
    <w:rsid w:val="00290E5F"/>
    <w:rsid w:val="002910DD"/>
    <w:rsid w:val="00291B1E"/>
    <w:rsid w:val="00291E7E"/>
    <w:rsid w:val="002920DD"/>
    <w:rsid w:val="002923AC"/>
    <w:rsid w:val="00292633"/>
    <w:rsid w:val="002928F2"/>
    <w:rsid w:val="00292A97"/>
    <w:rsid w:val="002930E6"/>
    <w:rsid w:val="002937D5"/>
    <w:rsid w:val="00293837"/>
    <w:rsid w:val="00293E5E"/>
    <w:rsid w:val="0029427D"/>
    <w:rsid w:val="002946FE"/>
    <w:rsid w:val="002948E1"/>
    <w:rsid w:val="0029493C"/>
    <w:rsid w:val="00294F53"/>
    <w:rsid w:val="002950B8"/>
    <w:rsid w:val="002956F0"/>
    <w:rsid w:val="00295AA3"/>
    <w:rsid w:val="00295CC1"/>
    <w:rsid w:val="00295E26"/>
    <w:rsid w:val="0029605A"/>
    <w:rsid w:val="002961B4"/>
    <w:rsid w:val="002964E8"/>
    <w:rsid w:val="002965A4"/>
    <w:rsid w:val="00296905"/>
    <w:rsid w:val="00296A42"/>
    <w:rsid w:val="0029734B"/>
    <w:rsid w:val="00297AB6"/>
    <w:rsid w:val="00297CB3"/>
    <w:rsid w:val="00297E50"/>
    <w:rsid w:val="002A03CF"/>
    <w:rsid w:val="002A0758"/>
    <w:rsid w:val="002A0F71"/>
    <w:rsid w:val="002A14B7"/>
    <w:rsid w:val="002A18ED"/>
    <w:rsid w:val="002A18F6"/>
    <w:rsid w:val="002A210B"/>
    <w:rsid w:val="002A21A3"/>
    <w:rsid w:val="002A2656"/>
    <w:rsid w:val="002A2690"/>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707"/>
    <w:rsid w:val="002A5AE4"/>
    <w:rsid w:val="002A5B59"/>
    <w:rsid w:val="002A6002"/>
    <w:rsid w:val="002A6088"/>
    <w:rsid w:val="002A621D"/>
    <w:rsid w:val="002A6298"/>
    <w:rsid w:val="002A667B"/>
    <w:rsid w:val="002A69E0"/>
    <w:rsid w:val="002A6A7A"/>
    <w:rsid w:val="002A714E"/>
    <w:rsid w:val="002A71EB"/>
    <w:rsid w:val="002A7237"/>
    <w:rsid w:val="002A749A"/>
    <w:rsid w:val="002A79D9"/>
    <w:rsid w:val="002A7B40"/>
    <w:rsid w:val="002A7F4D"/>
    <w:rsid w:val="002B047B"/>
    <w:rsid w:val="002B08B3"/>
    <w:rsid w:val="002B0B13"/>
    <w:rsid w:val="002B0C4B"/>
    <w:rsid w:val="002B0CE6"/>
    <w:rsid w:val="002B0D37"/>
    <w:rsid w:val="002B1186"/>
    <w:rsid w:val="002B127F"/>
    <w:rsid w:val="002B1509"/>
    <w:rsid w:val="002B1590"/>
    <w:rsid w:val="002B159E"/>
    <w:rsid w:val="002B1957"/>
    <w:rsid w:val="002B1EE8"/>
    <w:rsid w:val="002B201E"/>
    <w:rsid w:val="002B2144"/>
    <w:rsid w:val="002B24FF"/>
    <w:rsid w:val="002B2794"/>
    <w:rsid w:val="002B2A95"/>
    <w:rsid w:val="002B2DA3"/>
    <w:rsid w:val="002B34EC"/>
    <w:rsid w:val="002B351C"/>
    <w:rsid w:val="002B38C1"/>
    <w:rsid w:val="002B3B9B"/>
    <w:rsid w:val="002B3C74"/>
    <w:rsid w:val="002B3EDC"/>
    <w:rsid w:val="002B43A5"/>
    <w:rsid w:val="002B45D4"/>
    <w:rsid w:val="002B49CB"/>
    <w:rsid w:val="002B4A07"/>
    <w:rsid w:val="002B4DC3"/>
    <w:rsid w:val="002B4F7E"/>
    <w:rsid w:val="002B4FE9"/>
    <w:rsid w:val="002B52DE"/>
    <w:rsid w:val="002B55E1"/>
    <w:rsid w:val="002B5C70"/>
    <w:rsid w:val="002B5DB6"/>
    <w:rsid w:val="002B5E36"/>
    <w:rsid w:val="002B5F42"/>
    <w:rsid w:val="002B5F47"/>
    <w:rsid w:val="002B6088"/>
    <w:rsid w:val="002B60E3"/>
    <w:rsid w:val="002B64EC"/>
    <w:rsid w:val="002B68E5"/>
    <w:rsid w:val="002B78B8"/>
    <w:rsid w:val="002B7ABD"/>
    <w:rsid w:val="002C0858"/>
    <w:rsid w:val="002C0B1F"/>
    <w:rsid w:val="002C0DD1"/>
    <w:rsid w:val="002C10B5"/>
    <w:rsid w:val="002C2329"/>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D77"/>
    <w:rsid w:val="002C6E32"/>
    <w:rsid w:val="002C6F64"/>
    <w:rsid w:val="002C7B1A"/>
    <w:rsid w:val="002C7B85"/>
    <w:rsid w:val="002C7CBB"/>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49F"/>
    <w:rsid w:val="002D4544"/>
    <w:rsid w:val="002D4688"/>
    <w:rsid w:val="002D4A46"/>
    <w:rsid w:val="002D4B91"/>
    <w:rsid w:val="002D5937"/>
    <w:rsid w:val="002D594B"/>
    <w:rsid w:val="002D5C5D"/>
    <w:rsid w:val="002D5D6A"/>
    <w:rsid w:val="002D5E27"/>
    <w:rsid w:val="002D5EE5"/>
    <w:rsid w:val="002D6027"/>
    <w:rsid w:val="002D62E4"/>
    <w:rsid w:val="002D6520"/>
    <w:rsid w:val="002D67F5"/>
    <w:rsid w:val="002D6996"/>
    <w:rsid w:val="002D78BF"/>
    <w:rsid w:val="002D7B2F"/>
    <w:rsid w:val="002D7BD8"/>
    <w:rsid w:val="002E0530"/>
    <w:rsid w:val="002E0679"/>
    <w:rsid w:val="002E0D96"/>
    <w:rsid w:val="002E1161"/>
    <w:rsid w:val="002E11AA"/>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EE8"/>
    <w:rsid w:val="002E4F46"/>
    <w:rsid w:val="002E4FE1"/>
    <w:rsid w:val="002E518B"/>
    <w:rsid w:val="002E535F"/>
    <w:rsid w:val="002E5907"/>
    <w:rsid w:val="002E5B55"/>
    <w:rsid w:val="002E5D34"/>
    <w:rsid w:val="002E6857"/>
    <w:rsid w:val="002E6965"/>
    <w:rsid w:val="002E6C7D"/>
    <w:rsid w:val="002E6CA3"/>
    <w:rsid w:val="002E6D8D"/>
    <w:rsid w:val="002E7046"/>
    <w:rsid w:val="002E704A"/>
    <w:rsid w:val="002E717B"/>
    <w:rsid w:val="002E721F"/>
    <w:rsid w:val="002E73B1"/>
    <w:rsid w:val="002E7566"/>
    <w:rsid w:val="002E78EE"/>
    <w:rsid w:val="002E79E5"/>
    <w:rsid w:val="002E7E14"/>
    <w:rsid w:val="002F0100"/>
    <w:rsid w:val="002F08CE"/>
    <w:rsid w:val="002F0A31"/>
    <w:rsid w:val="002F0B69"/>
    <w:rsid w:val="002F0D16"/>
    <w:rsid w:val="002F1025"/>
    <w:rsid w:val="002F10E8"/>
    <w:rsid w:val="002F19A4"/>
    <w:rsid w:val="002F2047"/>
    <w:rsid w:val="002F2108"/>
    <w:rsid w:val="002F24E8"/>
    <w:rsid w:val="002F27CA"/>
    <w:rsid w:val="002F2B27"/>
    <w:rsid w:val="002F2CBE"/>
    <w:rsid w:val="002F3016"/>
    <w:rsid w:val="002F35C8"/>
    <w:rsid w:val="002F39BF"/>
    <w:rsid w:val="002F3CA0"/>
    <w:rsid w:val="002F406A"/>
    <w:rsid w:val="002F42DC"/>
    <w:rsid w:val="002F432D"/>
    <w:rsid w:val="002F4391"/>
    <w:rsid w:val="002F5AF8"/>
    <w:rsid w:val="002F5B3D"/>
    <w:rsid w:val="002F5C8E"/>
    <w:rsid w:val="002F5E21"/>
    <w:rsid w:val="002F6782"/>
    <w:rsid w:val="002F6980"/>
    <w:rsid w:val="002F6DEF"/>
    <w:rsid w:val="002F775C"/>
    <w:rsid w:val="002F7BF5"/>
    <w:rsid w:val="002F7DAE"/>
    <w:rsid w:val="00300040"/>
    <w:rsid w:val="0030036C"/>
    <w:rsid w:val="003003D0"/>
    <w:rsid w:val="00300545"/>
    <w:rsid w:val="00300AB2"/>
    <w:rsid w:val="00300EF0"/>
    <w:rsid w:val="00300FDD"/>
    <w:rsid w:val="00301349"/>
    <w:rsid w:val="003019B0"/>
    <w:rsid w:val="00301AD4"/>
    <w:rsid w:val="00301F82"/>
    <w:rsid w:val="003023B8"/>
    <w:rsid w:val="00302480"/>
    <w:rsid w:val="00302529"/>
    <w:rsid w:val="00302887"/>
    <w:rsid w:val="003029EC"/>
    <w:rsid w:val="00302B22"/>
    <w:rsid w:val="00302BA6"/>
    <w:rsid w:val="00302EAC"/>
    <w:rsid w:val="00303483"/>
    <w:rsid w:val="00303597"/>
    <w:rsid w:val="00303646"/>
    <w:rsid w:val="00303740"/>
    <w:rsid w:val="003038AE"/>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08B2"/>
    <w:rsid w:val="00311F54"/>
    <w:rsid w:val="00312228"/>
    <w:rsid w:val="003122CB"/>
    <w:rsid w:val="00312334"/>
    <w:rsid w:val="003123FC"/>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3F7"/>
    <w:rsid w:val="003179CD"/>
    <w:rsid w:val="00317B46"/>
    <w:rsid w:val="00317C36"/>
    <w:rsid w:val="00320589"/>
    <w:rsid w:val="0032076F"/>
    <w:rsid w:val="00320DD0"/>
    <w:rsid w:val="00321330"/>
    <w:rsid w:val="003219A2"/>
    <w:rsid w:val="003219BA"/>
    <w:rsid w:val="00321ABE"/>
    <w:rsid w:val="00321C2D"/>
    <w:rsid w:val="00321C6E"/>
    <w:rsid w:val="0032277A"/>
    <w:rsid w:val="00322CC3"/>
    <w:rsid w:val="00323B36"/>
    <w:rsid w:val="00324089"/>
    <w:rsid w:val="0032415D"/>
    <w:rsid w:val="00324224"/>
    <w:rsid w:val="003242E6"/>
    <w:rsid w:val="0032482E"/>
    <w:rsid w:val="00324901"/>
    <w:rsid w:val="003249E8"/>
    <w:rsid w:val="00324FA3"/>
    <w:rsid w:val="00325FB9"/>
    <w:rsid w:val="00326281"/>
    <w:rsid w:val="00326587"/>
    <w:rsid w:val="00326933"/>
    <w:rsid w:val="00326B19"/>
    <w:rsid w:val="00326F75"/>
    <w:rsid w:val="0032747F"/>
    <w:rsid w:val="0032757A"/>
    <w:rsid w:val="003275AC"/>
    <w:rsid w:val="003276D0"/>
    <w:rsid w:val="00330386"/>
    <w:rsid w:val="00330394"/>
    <w:rsid w:val="00330B1D"/>
    <w:rsid w:val="00331084"/>
    <w:rsid w:val="00331731"/>
    <w:rsid w:val="00331912"/>
    <w:rsid w:val="00331953"/>
    <w:rsid w:val="00331BA1"/>
    <w:rsid w:val="00331D0A"/>
    <w:rsid w:val="00332372"/>
    <w:rsid w:val="00332791"/>
    <w:rsid w:val="0033279C"/>
    <w:rsid w:val="00332912"/>
    <w:rsid w:val="00332F5B"/>
    <w:rsid w:val="003336F8"/>
    <w:rsid w:val="003337C4"/>
    <w:rsid w:val="00333953"/>
    <w:rsid w:val="00333A34"/>
    <w:rsid w:val="00334578"/>
    <w:rsid w:val="00334773"/>
    <w:rsid w:val="0033530B"/>
    <w:rsid w:val="00335A7A"/>
    <w:rsid w:val="00335C4A"/>
    <w:rsid w:val="003363BB"/>
    <w:rsid w:val="003369B4"/>
    <w:rsid w:val="00336EDA"/>
    <w:rsid w:val="003373A6"/>
    <w:rsid w:val="0033793E"/>
    <w:rsid w:val="00337D47"/>
    <w:rsid w:val="00337DF7"/>
    <w:rsid w:val="00337EAF"/>
    <w:rsid w:val="003401E6"/>
    <w:rsid w:val="00340400"/>
    <w:rsid w:val="003404AC"/>
    <w:rsid w:val="00340511"/>
    <w:rsid w:val="00341B52"/>
    <w:rsid w:val="00341BE3"/>
    <w:rsid w:val="00341CD1"/>
    <w:rsid w:val="00341E1C"/>
    <w:rsid w:val="0034204B"/>
    <w:rsid w:val="003420D1"/>
    <w:rsid w:val="003421A4"/>
    <w:rsid w:val="00342A39"/>
    <w:rsid w:val="00342DF3"/>
    <w:rsid w:val="00342E68"/>
    <w:rsid w:val="003432AA"/>
    <w:rsid w:val="00343301"/>
    <w:rsid w:val="00343763"/>
    <w:rsid w:val="00343850"/>
    <w:rsid w:val="00343AFB"/>
    <w:rsid w:val="00343C44"/>
    <w:rsid w:val="00344025"/>
    <w:rsid w:val="0034406B"/>
    <w:rsid w:val="003440E3"/>
    <w:rsid w:val="00344355"/>
    <w:rsid w:val="003446F4"/>
    <w:rsid w:val="00344854"/>
    <w:rsid w:val="00344A7F"/>
    <w:rsid w:val="00344BBF"/>
    <w:rsid w:val="00344D41"/>
    <w:rsid w:val="00344F56"/>
    <w:rsid w:val="0034540C"/>
    <w:rsid w:val="00345861"/>
    <w:rsid w:val="00345930"/>
    <w:rsid w:val="003460BE"/>
    <w:rsid w:val="003462E3"/>
    <w:rsid w:val="00346654"/>
    <w:rsid w:val="00346A59"/>
    <w:rsid w:val="003470A4"/>
    <w:rsid w:val="00347263"/>
    <w:rsid w:val="0034767E"/>
    <w:rsid w:val="00347716"/>
    <w:rsid w:val="003478DA"/>
    <w:rsid w:val="0034794B"/>
    <w:rsid w:val="00347A4B"/>
    <w:rsid w:val="00347CB3"/>
    <w:rsid w:val="00350315"/>
    <w:rsid w:val="00350C50"/>
    <w:rsid w:val="00350CEA"/>
    <w:rsid w:val="00350D0A"/>
    <w:rsid w:val="00350DE0"/>
    <w:rsid w:val="00350E52"/>
    <w:rsid w:val="00350EDC"/>
    <w:rsid w:val="0035104E"/>
    <w:rsid w:val="003515FB"/>
    <w:rsid w:val="00351D1E"/>
    <w:rsid w:val="0035294D"/>
    <w:rsid w:val="00353169"/>
    <w:rsid w:val="00353191"/>
    <w:rsid w:val="0035367E"/>
    <w:rsid w:val="00353C50"/>
    <w:rsid w:val="00353D44"/>
    <w:rsid w:val="00353DE5"/>
    <w:rsid w:val="003545B4"/>
    <w:rsid w:val="00354B0E"/>
    <w:rsid w:val="00355B88"/>
    <w:rsid w:val="00355E51"/>
    <w:rsid w:val="003560C5"/>
    <w:rsid w:val="0035648C"/>
    <w:rsid w:val="00356BA2"/>
    <w:rsid w:val="00356C8D"/>
    <w:rsid w:val="00356EA5"/>
    <w:rsid w:val="003572A5"/>
    <w:rsid w:val="003574E5"/>
    <w:rsid w:val="003579BC"/>
    <w:rsid w:val="00357B5B"/>
    <w:rsid w:val="00357F1B"/>
    <w:rsid w:val="0036019C"/>
    <w:rsid w:val="003601B2"/>
    <w:rsid w:val="00360333"/>
    <w:rsid w:val="0036061B"/>
    <w:rsid w:val="00360CE2"/>
    <w:rsid w:val="00360E27"/>
    <w:rsid w:val="003610BB"/>
    <w:rsid w:val="0036116B"/>
    <w:rsid w:val="003612D3"/>
    <w:rsid w:val="00361519"/>
    <w:rsid w:val="003617B3"/>
    <w:rsid w:val="00361870"/>
    <w:rsid w:val="00361878"/>
    <w:rsid w:val="00361B88"/>
    <w:rsid w:val="003622F1"/>
    <w:rsid w:val="00362F3E"/>
    <w:rsid w:val="00362FF0"/>
    <w:rsid w:val="00363024"/>
    <w:rsid w:val="003631A2"/>
    <w:rsid w:val="003631B1"/>
    <w:rsid w:val="00363580"/>
    <w:rsid w:val="00363BB1"/>
    <w:rsid w:val="00363C0C"/>
    <w:rsid w:val="00363C68"/>
    <w:rsid w:val="00363FEA"/>
    <w:rsid w:val="00364173"/>
    <w:rsid w:val="00364982"/>
    <w:rsid w:val="00364C2A"/>
    <w:rsid w:val="00364E09"/>
    <w:rsid w:val="00365308"/>
    <w:rsid w:val="00365525"/>
    <w:rsid w:val="00365580"/>
    <w:rsid w:val="003655A2"/>
    <w:rsid w:val="00365788"/>
    <w:rsid w:val="00366329"/>
    <w:rsid w:val="00366469"/>
    <w:rsid w:val="003667B9"/>
    <w:rsid w:val="00366942"/>
    <w:rsid w:val="00366B14"/>
    <w:rsid w:val="00366C61"/>
    <w:rsid w:val="00366C65"/>
    <w:rsid w:val="00367044"/>
    <w:rsid w:val="003670E2"/>
    <w:rsid w:val="0036755E"/>
    <w:rsid w:val="003679AA"/>
    <w:rsid w:val="00367E49"/>
    <w:rsid w:val="00370590"/>
    <w:rsid w:val="003709A3"/>
    <w:rsid w:val="00370A0B"/>
    <w:rsid w:val="00370DC1"/>
    <w:rsid w:val="00371887"/>
    <w:rsid w:val="00371A0F"/>
    <w:rsid w:val="00371B50"/>
    <w:rsid w:val="00371C94"/>
    <w:rsid w:val="003720EE"/>
    <w:rsid w:val="00372257"/>
    <w:rsid w:val="00372449"/>
    <w:rsid w:val="00372A12"/>
    <w:rsid w:val="00372AC1"/>
    <w:rsid w:val="00372B6A"/>
    <w:rsid w:val="00372F2E"/>
    <w:rsid w:val="00372F70"/>
    <w:rsid w:val="00372FF0"/>
    <w:rsid w:val="003736F1"/>
    <w:rsid w:val="00373FBF"/>
    <w:rsid w:val="0037402D"/>
    <w:rsid w:val="003745B7"/>
    <w:rsid w:val="00374CF2"/>
    <w:rsid w:val="00375195"/>
    <w:rsid w:val="003759AF"/>
    <w:rsid w:val="00375D8D"/>
    <w:rsid w:val="00376163"/>
    <w:rsid w:val="00376721"/>
    <w:rsid w:val="00376E4A"/>
    <w:rsid w:val="00376E57"/>
    <w:rsid w:val="00376EEC"/>
    <w:rsid w:val="003771B9"/>
    <w:rsid w:val="0037775F"/>
    <w:rsid w:val="003777BD"/>
    <w:rsid w:val="003803D5"/>
    <w:rsid w:val="003803EF"/>
    <w:rsid w:val="00380466"/>
    <w:rsid w:val="00380557"/>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57E"/>
    <w:rsid w:val="00386630"/>
    <w:rsid w:val="00386C0B"/>
    <w:rsid w:val="00387201"/>
    <w:rsid w:val="00387280"/>
    <w:rsid w:val="0038736C"/>
    <w:rsid w:val="003876E1"/>
    <w:rsid w:val="00387883"/>
    <w:rsid w:val="003907B3"/>
    <w:rsid w:val="003908EC"/>
    <w:rsid w:val="00390FB8"/>
    <w:rsid w:val="00391621"/>
    <w:rsid w:val="0039184F"/>
    <w:rsid w:val="00391DD6"/>
    <w:rsid w:val="00392506"/>
    <w:rsid w:val="0039253D"/>
    <w:rsid w:val="00392751"/>
    <w:rsid w:val="003928C3"/>
    <w:rsid w:val="00392F72"/>
    <w:rsid w:val="00393312"/>
    <w:rsid w:val="00393350"/>
    <w:rsid w:val="00393AAD"/>
    <w:rsid w:val="00393AEA"/>
    <w:rsid w:val="003944EE"/>
    <w:rsid w:val="003945D2"/>
    <w:rsid w:val="00394894"/>
    <w:rsid w:val="003949BA"/>
    <w:rsid w:val="00395171"/>
    <w:rsid w:val="00395258"/>
    <w:rsid w:val="00395276"/>
    <w:rsid w:val="00395CF5"/>
    <w:rsid w:val="00396170"/>
    <w:rsid w:val="00396188"/>
    <w:rsid w:val="003964F8"/>
    <w:rsid w:val="00397094"/>
    <w:rsid w:val="00397098"/>
    <w:rsid w:val="003971C0"/>
    <w:rsid w:val="0039726A"/>
    <w:rsid w:val="003974E3"/>
    <w:rsid w:val="00397BCE"/>
    <w:rsid w:val="00397EAB"/>
    <w:rsid w:val="00397FA5"/>
    <w:rsid w:val="003A02AA"/>
    <w:rsid w:val="003A0525"/>
    <w:rsid w:val="003A05D6"/>
    <w:rsid w:val="003A06F7"/>
    <w:rsid w:val="003A08B6"/>
    <w:rsid w:val="003A096E"/>
    <w:rsid w:val="003A0D7E"/>
    <w:rsid w:val="003A0F51"/>
    <w:rsid w:val="003A0FAF"/>
    <w:rsid w:val="003A1147"/>
    <w:rsid w:val="003A115E"/>
    <w:rsid w:val="003A11DC"/>
    <w:rsid w:val="003A13CC"/>
    <w:rsid w:val="003A1D34"/>
    <w:rsid w:val="003A21BB"/>
    <w:rsid w:val="003A2371"/>
    <w:rsid w:val="003A23F9"/>
    <w:rsid w:val="003A286F"/>
    <w:rsid w:val="003A2F09"/>
    <w:rsid w:val="003A2F6A"/>
    <w:rsid w:val="003A3625"/>
    <w:rsid w:val="003A3B98"/>
    <w:rsid w:val="003A3F0F"/>
    <w:rsid w:val="003A5482"/>
    <w:rsid w:val="003A59E7"/>
    <w:rsid w:val="003A5ADA"/>
    <w:rsid w:val="003A5BC5"/>
    <w:rsid w:val="003A5D0D"/>
    <w:rsid w:val="003A5F34"/>
    <w:rsid w:val="003A6AC1"/>
    <w:rsid w:val="003A6ACF"/>
    <w:rsid w:val="003A6B34"/>
    <w:rsid w:val="003A6B99"/>
    <w:rsid w:val="003A6C3A"/>
    <w:rsid w:val="003A70A3"/>
    <w:rsid w:val="003A7413"/>
    <w:rsid w:val="003A770C"/>
    <w:rsid w:val="003A7951"/>
    <w:rsid w:val="003A7B98"/>
    <w:rsid w:val="003A7D19"/>
    <w:rsid w:val="003B0663"/>
    <w:rsid w:val="003B0725"/>
    <w:rsid w:val="003B1181"/>
    <w:rsid w:val="003B14DB"/>
    <w:rsid w:val="003B16FA"/>
    <w:rsid w:val="003B1C0D"/>
    <w:rsid w:val="003B1C64"/>
    <w:rsid w:val="003B25D0"/>
    <w:rsid w:val="003B2E26"/>
    <w:rsid w:val="003B2F54"/>
    <w:rsid w:val="003B2FA8"/>
    <w:rsid w:val="003B30BD"/>
    <w:rsid w:val="003B32C5"/>
    <w:rsid w:val="003B3350"/>
    <w:rsid w:val="003B342D"/>
    <w:rsid w:val="003B3524"/>
    <w:rsid w:val="003B37EC"/>
    <w:rsid w:val="003B39AD"/>
    <w:rsid w:val="003B39EE"/>
    <w:rsid w:val="003B419F"/>
    <w:rsid w:val="003B437D"/>
    <w:rsid w:val="003B4413"/>
    <w:rsid w:val="003B4455"/>
    <w:rsid w:val="003B4493"/>
    <w:rsid w:val="003B4632"/>
    <w:rsid w:val="003B467F"/>
    <w:rsid w:val="003B46B4"/>
    <w:rsid w:val="003B4821"/>
    <w:rsid w:val="003B4D49"/>
    <w:rsid w:val="003B59C8"/>
    <w:rsid w:val="003B5A8F"/>
    <w:rsid w:val="003B5EF6"/>
    <w:rsid w:val="003B5F29"/>
    <w:rsid w:val="003B6040"/>
    <w:rsid w:val="003B60C7"/>
    <w:rsid w:val="003B696B"/>
    <w:rsid w:val="003B69D0"/>
    <w:rsid w:val="003B6D5A"/>
    <w:rsid w:val="003B6ECC"/>
    <w:rsid w:val="003B7A82"/>
    <w:rsid w:val="003B7B7A"/>
    <w:rsid w:val="003B7E6C"/>
    <w:rsid w:val="003B7ED6"/>
    <w:rsid w:val="003C0699"/>
    <w:rsid w:val="003C0D1D"/>
    <w:rsid w:val="003C0FE0"/>
    <w:rsid w:val="003C1078"/>
    <w:rsid w:val="003C1384"/>
    <w:rsid w:val="003C165F"/>
    <w:rsid w:val="003C16EC"/>
    <w:rsid w:val="003C1C5A"/>
    <w:rsid w:val="003C1D86"/>
    <w:rsid w:val="003C2173"/>
    <w:rsid w:val="003C22AB"/>
    <w:rsid w:val="003C249A"/>
    <w:rsid w:val="003C2754"/>
    <w:rsid w:val="003C2DC9"/>
    <w:rsid w:val="003C31A2"/>
    <w:rsid w:val="003C3602"/>
    <w:rsid w:val="003C360B"/>
    <w:rsid w:val="003C3638"/>
    <w:rsid w:val="003C3B63"/>
    <w:rsid w:val="003C3D59"/>
    <w:rsid w:val="003C4495"/>
    <w:rsid w:val="003C4737"/>
    <w:rsid w:val="003C4792"/>
    <w:rsid w:val="003C4AE5"/>
    <w:rsid w:val="003C4C4A"/>
    <w:rsid w:val="003C4C55"/>
    <w:rsid w:val="003C4DF2"/>
    <w:rsid w:val="003C4ECD"/>
    <w:rsid w:val="003C509B"/>
    <w:rsid w:val="003C510E"/>
    <w:rsid w:val="003C5271"/>
    <w:rsid w:val="003C551C"/>
    <w:rsid w:val="003C5A46"/>
    <w:rsid w:val="003C5D0A"/>
    <w:rsid w:val="003C5DFD"/>
    <w:rsid w:val="003C601A"/>
    <w:rsid w:val="003C6036"/>
    <w:rsid w:val="003C6061"/>
    <w:rsid w:val="003C62FB"/>
    <w:rsid w:val="003C6599"/>
    <w:rsid w:val="003C6848"/>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7DC"/>
    <w:rsid w:val="003D08C9"/>
    <w:rsid w:val="003D0942"/>
    <w:rsid w:val="003D099A"/>
    <w:rsid w:val="003D0A28"/>
    <w:rsid w:val="003D0DFA"/>
    <w:rsid w:val="003D0E4A"/>
    <w:rsid w:val="003D0E61"/>
    <w:rsid w:val="003D12FC"/>
    <w:rsid w:val="003D19E9"/>
    <w:rsid w:val="003D20FA"/>
    <w:rsid w:val="003D2127"/>
    <w:rsid w:val="003D21E2"/>
    <w:rsid w:val="003D23C8"/>
    <w:rsid w:val="003D251D"/>
    <w:rsid w:val="003D27D0"/>
    <w:rsid w:val="003D284E"/>
    <w:rsid w:val="003D2BAC"/>
    <w:rsid w:val="003D2E72"/>
    <w:rsid w:val="003D30A3"/>
    <w:rsid w:val="003D387A"/>
    <w:rsid w:val="003D3C36"/>
    <w:rsid w:val="003D3E74"/>
    <w:rsid w:val="003D3F0F"/>
    <w:rsid w:val="003D3F2D"/>
    <w:rsid w:val="003D4F3B"/>
    <w:rsid w:val="003D5044"/>
    <w:rsid w:val="003D52BE"/>
    <w:rsid w:val="003D5DA6"/>
    <w:rsid w:val="003D66D7"/>
    <w:rsid w:val="003D67F9"/>
    <w:rsid w:val="003D68A2"/>
    <w:rsid w:val="003D6F2C"/>
    <w:rsid w:val="003D6F2E"/>
    <w:rsid w:val="003D702A"/>
    <w:rsid w:val="003D722B"/>
    <w:rsid w:val="003D726F"/>
    <w:rsid w:val="003D72DE"/>
    <w:rsid w:val="003D7AFB"/>
    <w:rsid w:val="003D7CD1"/>
    <w:rsid w:val="003E0232"/>
    <w:rsid w:val="003E079C"/>
    <w:rsid w:val="003E07A7"/>
    <w:rsid w:val="003E0DEA"/>
    <w:rsid w:val="003E0FF9"/>
    <w:rsid w:val="003E1376"/>
    <w:rsid w:val="003E1B52"/>
    <w:rsid w:val="003E1B7B"/>
    <w:rsid w:val="003E1DB4"/>
    <w:rsid w:val="003E1F39"/>
    <w:rsid w:val="003E202C"/>
    <w:rsid w:val="003E231C"/>
    <w:rsid w:val="003E23C2"/>
    <w:rsid w:val="003E29CA"/>
    <w:rsid w:val="003E2C2E"/>
    <w:rsid w:val="003E2CC5"/>
    <w:rsid w:val="003E325F"/>
    <w:rsid w:val="003E32E6"/>
    <w:rsid w:val="003E367A"/>
    <w:rsid w:val="003E3941"/>
    <w:rsid w:val="003E3FF9"/>
    <w:rsid w:val="003E41B8"/>
    <w:rsid w:val="003E422E"/>
    <w:rsid w:val="003E4447"/>
    <w:rsid w:val="003E44F1"/>
    <w:rsid w:val="003E4989"/>
    <w:rsid w:val="003E4B29"/>
    <w:rsid w:val="003E4B59"/>
    <w:rsid w:val="003E4D0E"/>
    <w:rsid w:val="003E506E"/>
    <w:rsid w:val="003E513D"/>
    <w:rsid w:val="003E520B"/>
    <w:rsid w:val="003E5264"/>
    <w:rsid w:val="003E54D3"/>
    <w:rsid w:val="003E57E2"/>
    <w:rsid w:val="003E580A"/>
    <w:rsid w:val="003E5A02"/>
    <w:rsid w:val="003E5CB5"/>
    <w:rsid w:val="003E6530"/>
    <w:rsid w:val="003E657F"/>
    <w:rsid w:val="003E7213"/>
    <w:rsid w:val="003E727D"/>
    <w:rsid w:val="003E72A7"/>
    <w:rsid w:val="003E7469"/>
    <w:rsid w:val="003E78B8"/>
    <w:rsid w:val="003E7948"/>
    <w:rsid w:val="003E798E"/>
    <w:rsid w:val="003E7AC7"/>
    <w:rsid w:val="003F0015"/>
    <w:rsid w:val="003F046A"/>
    <w:rsid w:val="003F06E0"/>
    <w:rsid w:val="003F102A"/>
    <w:rsid w:val="003F1696"/>
    <w:rsid w:val="003F1763"/>
    <w:rsid w:val="003F17E1"/>
    <w:rsid w:val="003F1B00"/>
    <w:rsid w:val="003F2072"/>
    <w:rsid w:val="003F2678"/>
    <w:rsid w:val="003F2AC5"/>
    <w:rsid w:val="003F2B57"/>
    <w:rsid w:val="003F334D"/>
    <w:rsid w:val="003F33C1"/>
    <w:rsid w:val="003F35C0"/>
    <w:rsid w:val="003F37D6"/>
    <w:rsid w:val="003F394B"/>
    <w:rsid w:val="003F399F"/>
    <w:rsid w:val="003F4511"/>
    <w:rsid w:val="003F48B5"/>
    <w:rsid w:val="003F48E8"/>
    <w:rsid w:val="003F4A76"/>
    <w:rsid w:val="003F4BF8"/>
    <w:rsid w:val="003F4C0C"/>
    <w:rsid w:val="003F4D6F"/>
    <w:rsid w:val="003F4D7D"/>
    <w:rsid w:val="003F54AB"/>
    <w:rsid w:val="003F5625"/>
    <w:rsid w:val="003F5644"/>
    <w:rsid w:val="003F5C51"/>
    <w:rsid w:val="003F6C94"/>
    <w:rsid w:val="003F6FC8"/>
    <w:rsid w:val="003F71FE"/>
    <w:rsid w:val="003F755A"/>
    <w:rsid w:val="003F78A4"/>
    <w:rsid w:val="00400093"/>
    <w:rsid w:val="00400797"/>
    <w:rsid w:val="0040093C"/>
    <w:rsid w:val="00400B2C"/>
    <w:rsid w:val="00400C40"/>
    <w:rsid w:val="00400CD7"/>
    <w:rsid w:val="00401212"/>
    <w:rsid w:val="0040165E"/>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235"/>
    <w:rsid w:val="0040437C"/>
    <w:rsid w:val="00404430"/>
    <w:rsid w:val="004046DA"/>
    <w:rsid w:val="00404C01"/>
    <w:rsid w:val="00404F3C"/>
    <w:rsid w:val="00404F4B"/>
    <w:rsid w:val="00405500"/>
    <w:rsid w:val="00405550"/>
    <w:rsid w:val="00405A9F"/>
    <w:rsid w:val="00405D8C"/>
    <w:rsid w:val="00405FC7"/>
    <w:rsid w:val="004064A6"/>
    <w:rsid w:val="004067D4"/>
    <w:rsid w:val="00406CE4"/>
    <w:rsid w:val="00407314"/>
    <w:rsid w:val="00407D6C"/>
    <w:rsid w:val="00407DAB"/>
    <w:rsid w:val="0041014D"/>
    <w:rsid w:val="00410163"/>
    <w:rsid w:val="00410351"/>
    <w:rsid w:val="004106B0"/>
    <w:rsid w:val="00410822"/>
    <w:rsid w:val="00410A71"/>
    <w:rsid w:val="00410B3F"/>
    <w:rsid w:val="00410CB8"/>
    <w:rsid w:val="00410FE6"/>
    <w:rsid w:val="0041205A"/>
    <w:rsid w:val="00412544"/>
    <w:rsid w:val="00412910"/>
    <w:rsid w:val="00412C51"/>
    <w:rsid w:val="00412F31"/>
    <w:rsid w:val="00413354"/>
    <w:rsid w:val="004135E1"/>
    <w:rsid w:val="00413ED2"/>
    <w:rsid w:val="00413FDF"/>
    <w:rsid w:val="00414008"/>
    <w:rsid w:val="004141B4"/>
    <w:rsid w:val="0041440A"/>
    <w:rsid w:val="004144ED"/>
    <w:rsid w:val="00415116"/>
    <w:rsid w:val="004152D2"/>
    <w:rsid w:val="004152FF"/>
    <w:rsid w:val="00415309"/>
    <w:rsid w:val="004154E8"/>
    <w:rsid w:val="004156EC"/>
    <w:rsid w:val="004157D6"/>
    <w:rsid w:val="004159B8"/>
    <w:rsid w:val="00415C00"/>
    <w:rsid w:val="00415CFA"/>
    <w:rsid w:val="00416466"/>
    <w:rsid w:val="0041652E"/>
    <w:rsid w:val="00416C90"/>
    <w:rsid w:val="00416F7D"/>
    <w:rsid w:val="004170D6"/>
    <w:rsid w:val="00417494"/>
    <w:rsid w:val="004174D3"/>
    <w:rsid w:val="00417656"/>
    <w:rsid w:val="004179C9"/>
    <w:rsid w:val="00417D89"/>
    <w:rsid w:val="00420043"/>
    <w:rsid w:val="0042012D"/>
    <w:rsid w:val="00420465"/>
    <w:rsid w:val="00420D28"/>
    <w:rsid w:val="00421283"/>
    <w:rsid w:val="004212EC"/>
    <w:rsid w:val="00421621"/>
    <w:rsid w:val="004216CE"/>
    <w:rsid w:val="004219A1"/>
    <w:rsid w:val="00421C61"/>
    <w:rsid w:val="00421E47"/>
    <w:rsid w:val="00422275"/>
    <w:rsid w:val="004223A8"/>
    <w:rsid w:val="00422455"/>
    <w:rsid w:val="00422519"/>
    <w:rsid w:val="004225B5"/>
    <w:rsid w:val="00422628"/>
    <w:rsid w:val="004229E3"/>
    <w:rsid w:val="00423107"/>
    <w:rsid w:val="00423362"/>
    <w:rsid w:val="0042399C"/>
    <w:rsid w:val="00423AD1"/>
    <w:rsid w:val="00423BD9"/>
    <w:rsid w:val="00423D7A"/>
    <w:rsid w:val="00423D7B"/>
    <w:rsid w:val="00424069"/>
    <w:rsid w:val="00424C30"/>
    <w:rsid w:val="00424E08"/>
    <w:rsid w:val="00424E79"/>
    <w:rsid w:val="00424EC8"/>
    <w:rsid w:val="00425179"/>
    <w:rsid w:val="00425492"/>
    <w:rsid w:val="004254B8"/>
    <w:rsid w:val="00425501"/>
    <w:rsid w:val="0042555A"/>
    <w:rsid w:val="004257F8"/>
    <w:rsid w:val="00425BC1"/>
    <w:rsid w:val="00425DBA"/>
    <w:rsid w:val="004264FB"/>
    <w:rsid w:val="00426856"/>
    <w:rsid w:val="004271F0"/>
    <w:rsid w:val="004273C3"/>
    <w:rsid w:val="00427705"/>
    <w:rsid w:val="00427987"/>
    <w:rsid w:val="00427DD3"/>
    <w:rsid w:val="00430021"/>
    <w:rsid w:val="00430057"/>
    <w:rsid w:val="004309E7"/>
    <w:rsid w:val="00430DC5"/>
    <w:rsid w:val="004310BC"/>
    <w:rsid w:val="00431315"/>
    <w:rsid w:val="00432155"/>
    <w:rsid w:val="00432280"/>
    <w:rsid w:val="004322AE"/>
    <w:rsid w:val="0043265A"/>
    <w:rsid w:val="0043276F"/>
    <w:rsid w:val="00433149"/>
    <w:rsid w:val="00433734"/>
    <w:rsid w:val="00433BDA"/>
    <w:rsid w:val="00434013"/>
    <w:rsid w:val="004345CD"/>
    <w:rsid w:val="00434E4B"/>
    <w:rsid w:val="00435087"/>
    <w:rsid w:val="00435644"/>
    <w:rsid w:val="00435785"/>
    <w:rsid w:val="004357FE"/>
    <w:rsid w:val="0043654B"/>
    <w:rsid w:val="0043673A"/>
    <w:rsid w:val="00436935"/>
    <w:rsid w:val="00436987"/>
    <w:rsid w:val="00436F1B"/>
    <w:rsid w:val="0043742A"/>
    <w:rsid w:val="004374B4"/>
    <w:rsid w:val="004374F1"/>
    <w:rsid w:val="00437BB7"/>
    <w:rsid w:val="004400D7"/>
    <w:rsid w:val="0044033A"/>
    <w:rsid w:val="004404E6"/>
    <w:rsid w:val="00440A54"/>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736"/>
    <w:rsid w:val="00446862"/>
    <w:rsid w:val="00446A56"/>
    <w:rsid w:val="00446B3F"/>
    <w:rsid w:val="00447105"/>
    <w:rsid w:val="0044758A"/>
    <w:rsid w:val="0044789F"/>
    <w:rsid w:val="00447BFB"/>
    <w:rsid w:val="00447D4A"/>
    <w:rsid w:val="00450117"/>
    <w:rsid w:val="0045073D"/>
    <w:rsid w:val="00450C6A"/>
    <w:rsid w:val="0045109D"/>
    <w:rsid w:val="004511F4"/>
    <w:rsid w:val="004515BB"/>
    <w:rsid w:val="004515C1"/>
    <w:rsid w:val="00451846"/>
    <w:rsid w:val="004519C9"/>
    <w:rsid w:val="00451AC3"/>
    <w:rsid w:val="00451D2B"/>
    <w:rsid w:val="004521DB"/>
    <w:rsid w:val="004528F7"/>
    <w:rsid w:val="00452A8C"/>
    <w:rsid w:val="0045323E"/>
    <w:rsid w:val="004533F0"/>
    <w:rsid w:val="00453485"/>
    <w:rsid w:val="004544AC"/>
    <w:rsid w:val="004545B4"/>
    <w:rsid w:val="0045475F"/>
    <w:rsid w:val="00454C72"/>
    <w:rsid w:val="00455951"/>
    <w:rsid w:val="00455C46"/>
    <w:rsid w:val="0045600E"/>
    <w:rsid w:val="0045650B"/>
    <w:rsid w:val="0045675E"/>
    <w:rsid w:val="00456A7A"/>
    <w:rsid w:val="00456B41"/>
    <w:rsid w:val="00456C88"/>
    <w:rsid w:val="00456E90"/>
    <w:rsid w:val="00456FA8"/>
    <w:rsid w:val="00457372"/>
    <w:rsid w:val="004573E3"/>
    <w:rsid w:val="00457533"/>
    <w:rsid w:val="004577A0"/>
    <w:rsid w:val="00457963"/>
    <w:rsid w:val="00457A20"/>
    <w:rsid w:val="00457BD9"/>
    <w:rsid w:val="00457D38"/>
    <w:rsid w:val="00457D5C"/>
    <w:rsid w:val="00460718"/>
    <w:rsid w:val="00460770"/>
    <w:rsid w:val="00460A8B"/>
    <w:rsid w:val="00460B93"/>
    <w:rsid w:val="00460E9C"/>
    <w:rsid w:val="00460FBB"/>
    <w:rsid w:val="00461372"/>
    <w:rsid w:val="004614D7"/>
    <w:rsid w:val="004616E1"/>
    <w:rsid w:val="00461894"/>
    <w:rsid w:val="00461DA7"/>
    <w:rsid w:val="004629CF"/>
    <w:rsid w:val="00462ADF"/>
    <w:rsid w:val="00462B8B"/>
    <w:rsid w:val="0046335A"/>
    <w:rsid w:val="004639DD"/>
    <w:rsid w:val="0046457C"/>
    <w:rsid w:val="00464E2B"/>
    <w:rsid w:val="00464EEC"/>
    <w:rsid w:val="00465009"/>
    <w:rsid w:val="00465C15"/>
    <w:rsid w:val="004665C4"/>
    <w:rsid w:val="00466996"/>
    <w:rsid w:val="00466C77"/>
    <w:rsid w:val="00466D54"/>
    <w:rsid w:val="00466EA7"/>
    <w:rsid w:val="00466FB3"/>
    <w:rsid w:val="0046716A"/>
    <w:rsid w:val="004673F2"/>
    <w:rsid w:val="00467432"/>
    <w:rsid w:val="00467661"/>
    <w:rsid w:val="00467B10"/>
    <w:rsid w:val="004701D1"/>
    <w:rsid w:val="00470357"/>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47"/>
    <w:rsid w:val="004747B3"/>
    <w:rsid w:val="004748F1"/>
    <w:rsid w:val="00474B0C"/>
    <w:rsid w:val="004752FE"/>
    <w:rsid w:val="00475506"/>
    <w:rsid w:val="0047559F"/>
    <w:rsid w:val="00475807"/>
    <w:rsid w:val="0047625B"/>
    <w:rsid w:val="0047629B"/>
    <w:rsid w:val="00476BFC"/>
    <w:rsid w:val="00476F51"/>
    <w:rsid w:val="004772FC"/>
    <w:rsid w:val="00477789"/>
    <w:rsid w:val="00477802"/>
    <w:rsid w:val="00477ACE"/>
    <w:rsid w:val="00477C2B"/>
    <w:rsid w:val="00477C33"/>
    <w:rsid w:val="00477CCA"/>
    <w:rsid w:val="004800B6"/>
    <w:rsid w:val="004803B9"/>
    <w:rsid w:val="00480F04"/>
    <w:rsid w:val="00480F91"/>
    <w:rsid w:val="004810A3"/>
    <w:rsid w:val="004812EF"/>
    <w:rsid w:val="0048141A"/>
    <w:rsid w:val="00481A47"/>
    <w:rsid w:val="00481CFE"/>
    <w:rsid w:val="00481DF5"/>
    <w:rsid w:val="00481E6F"/>
    <w:rsid w:val="0048254D"/>
    <w:rsid w:val="00482B25"/>
    <w:rsid w:val="00482C3F"/>
    <w:rsid w:val="00482D34"/>
    <w:rsid w:val="00483467"/>
    <w:rsid w:val="004835B5"/>
    <w:rsid w:val="004836A0"/>
    <w:rsid w:val="004838E3"/>
    <w:rsid w:val="00483BA6"/>
    <w:rsid w:val="00483FF8"/>
    <w:rsid w:val="004845C5"/>
    <w:rsid w:val="00484670"/>
    <w:rsid w:val="004849D1"/>
    <w:rsid w:val="00484B97"/>
    <w:rsid w:val="00484CD4"/>
    <w:rsid w:val="0048562F"/>
    <w:rsid w:val="0048581A"/>
    <w:rsid w:val="00486535"/>
    <w:rsid w:val="004867B5"/>
    <w:rsid w:val="004869AE"/>
    <w:rsid w:val="004869B1"/>
    <w:rsid w:val="00486E57"/>
    <w:rsid w:val="00487328"/>
    <w:rsid w:val="00487746"/>
    <w:rsid w:val="00487805"/>
    <w:rsid w:val="00487DB4"/>
    <w:rsid w:val="00490329"/>
    <w:rsid w:val="0049039D"/>
    <w:rsid w:val="0049046C"/>
    <w:rsid w:val="004904F0"/>
    <w:rsid w:val="004909E8"/>
    <w:rsid w:val="00490C06"/>
    <w:rsid w:val="00490C07"/>
    <w:rsid w:val="00490E54"/>
    <w:rsid w:val="004911CE"/>
    <w:rsid w:val="00491277"/>
    <w:rsid w:val="00491572"/>
    <w:rsid w:val="00491D4F"/>
    <w:rsid w:val="00492460"/>
    <w:rsid w:val="00492515"/>
    <w:rsid w:val="004929A7"/>
    <w:rsid w:val="004929D0"/>
    <w:rsid w:val="00492BFA"/>
    <w:rsid w:val="00492FEB"/>
    <w:rsid w:val="0049323E"/>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4DE1"/>
    <w:rsid w:val="00495493"/>
    <w:rsid w:val="004954D3"/>
    <w:rsid w:val="004957A0"/>
    <w:rsid w:val="004959A8"/>
    <w:rsid w:val="00495A16"/>
    <w:rsid w:val="00495B4D"/>
    <w:rsid w:val="00495D7C"/>
    <w:rsid w:val="00496073"/>
    <w:rsid w:val="00496154"/>
    <w:rsid w:val="0049641A"/>
    <w:rsid w:val="00496578"/>
    <w:rsid w:val="004966F7"/>
    <w:rsid w:val="00496D20"/>
    <w:rsid w:val="00497384"/>
    <w:rsid w:val="004975FD"/>
    <w:rsid w:val="00497E26"/>
    <w:rsid w:val="004A0211"/>
    <w:rsid w:val="004A02B3"/>
    <w:rsid w:val="004A045A"/>
    <w:rsid w:val="004A0582"/>
    <w:rsid w:val="004A069F"/>
    <w:rsid w:val="004A0D07"/>
    <w:rsid w:val="004A15D9"/>
    <w:rsid w:val="004A1B82"/>
    <w:rsid w:val="004A1C28"/>
    <w:rsid w:val="004A1D74"/>
    <w:rsid w:val="004A1E8A"/>
    <w:rsid w:val="004A2053"/>
    <w:rsid w:val="004A231D"/>
    <w:rsid w:val="004A234D"/>
    <w:rsid w:val="004A2472"/>
    <w:rsid w:val="004A2A8B"/>
    <w:rsid w:val="004A2B20"/>
    <w:rsid w:val="004A2CDD"/>
    <w:rsid w:val="004A2E94"/>
    <w:rsid w:val="004A3216"/>
    <w:rsid w:val="004A3499"/>
    <w:rsid w:val="004A3710"/>
    <w:rsid w:val="004A3931"/>
    <w:rsid w:val="004A393C"/>
    <w:rsid w:val="004A3B80"/>
    <w:rsid w:val="004A42F6"/>
    <w:rsid w:val="004A459D"/>
    <w:rsid w:val="004A47CB"/>
    <w:rsid w:val="004A4B28"/>
    <w:rsid w:val="004A502E"/>
    <w:rsid w:val="004A5353"/>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A7DD5"/>
    <w:rsid w:val="004B069F"/>
    <w:rsid w:val="004B144C"/>
    <w:rsid w:val="004B15E9"/>
    <w:rsid w:val="004B1C97"/>
    <w:rsid w:val="004B1DA3"/>
    <w:rsid w:val="004B2060"/>
    <w:rsid w:val="004B2090"/>
    <w:rsid w:val="004B236D"/>
    <w:rsid w:val="004B23B7"/>
    <w:rsid w:val="004B273A"/>
    <w:rsid w:val="004B27BF"/>
    <w:rsid w:val="004B2B69"/>
    <w:rsid w:val="004B37F1"/>
    <w:rsid w:val="004B37FE"/>
    <w:rsid w:val="004B3F08"/>
    <w:rsid w:val="004B4190"/>
    <w:rsid w:val="004B4846"/>
    <w:rsid w:val="004B4A55"/>
    <w:rsid w:val="004B4E3D"/>
    <w:rsid w:val="004B5066"/>
    <w:rsid w:val="004B515C"/>
    <w:rsid w:val="004B51DF"/>
    <w:rsid w:val="004B52E5"/>
    <w:rsid w:val="004B5492"/>
    <w:rsid w:val="004B57A9"/>
    <w:rsid w:val="004B5F25"/>
    <w:rsid w:val="004B622B"/>
    <w:rsid w:val="004B6570"/>
    <w:rsid w:val="004B68F5"/>
    <w:rsid w:val="004B7550"/>
    <w:rsid w:val="004B7A8B"/>
    <w:rsid w:val="004B7F75"/>
    <w:rsid w:val="004C01CD"/>
    <w:rsid w:val="004C062B"/>
    <w:rsid w:val="004C0B13"/>
    <w:rsid w:val="004C0B62"/>
    <w:rsid w:val="004C115B"/>
    <w:rsid w:val="004C1206"/>
    <w:rsid w:val="004C1310"/>
    <w:rsid w:val="004C136D"/>
    <w:rsid w:val="004C19C4"/>
    <w:rsid w:val="004C1A0A"/>
    <w:rsid w:val="004C1D83"/>
    <w:rsid w:val="004C1FD2"/>
    <w:rsid w:val="004C1FDA"/>
    <w:rsid w:val="004C2035"/>
    <w:rsid w:val="004C24FF"/>
    <w:rsid w:val="004C2812"/>
    <w:rsid w:val="004C2956"/>
    <w:rsid w:val="004C30D4"/>
    <w:rsid w:val="004C311F"/>
    <w:rsid w:val="004C31F8"/>
    <w:rsid w:val="004C35E0"/>
    <w:rsid w:val="004C3793"/>
    <w:rsid w:val="004C3A03"/>
    <w:rsid w:val="004C3B2C"/>
    <w:rsid w:val="004C3C68"/>
    <w:rsid w:val="004C3F54"/>
    <w:rsid w:val="004C4317"/>
    <w:rsid w:val="004C459E"/>
    <w:rsid w:val="004C4989"/>
    <w:rsid w:val="004C4B32"/>
    <w:rsid w:val="004C4EA3"/>
    <w:rsid w:val="004C4FA5"/>
    <w:rsid w:val="004C5570"/>
    <w:rsid w:val="004C55BB"/>
    <w:rsid w:val="004C638E"/>
    <w:rsid w:val="004C6663"/>
    <w:rsid w:val="004C66EF"/>
    <w:rsid w:val="004C6716"/>
    <w:rsid w:val="004C6B0A"/>
    <w:rsid w:val="004C70BA"/>
    <w:rsid w:val="004C7A86"/>
    <w:rsid w:val="004D01A6"/>
    <w:rsid w:val="004D05DC"/>
    <w:rsid w:val="004D05DE"/>
    <w:rsid w:val="004D06EA"/>
    <w:rsid w:val="004D09B6"/>
    <w:rsid w:val="004D0F35"/>
    <w:rsid w:val="004D121C"/>
    <w:rsid w:val="004D1633"/>
    <w:rsid w:val="004D16DE"/>
    <w:rsid w:val="004D1A6A"/>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4AFB"/>
    <w:rsid w:val="004D5347"/>
    <w:rsid w:val="004D5525"/>
    <w:rsid w:val="004D5BC9"/>
    <w:rsid w:val="004D5DBD"/>
    <w:rsid w:val="004D623F"/>
    <w:rsid w:val="004D6303"/>
    <w:rsid w:val="004D654E"/>
    <w:rsid w:val="004D65C8"/>
    <w:rsid w:val="004D6BA3"/>
    <w:rsid w:val="004D6E6B"/>
    <w:rsid w:val="004D6EAE"/>
    <w:rsid w:val="004D7147"/>
    <w:rsid w:val="004D7E3B"/>
    <w:rsid w:val="004E0840"/>
    <w:rsid w:val="004E0A81"/>
    <w:rsid w:val="004E0ADE"/>
    <w:rsid w:val="004E0B4D"/>
    <w:rsid w:val="004E0B93"/>
    <w:rsid w:val="004E0D39"/>
    <w:rsid w:val="004E0D91"/>
    <w:rsid w:val="004E1585"/>
    <w:rsid w:val="004E1729"/>
    <w:rsid w:val="004E1F98"/>
    <w:rsid w:val="004E26B2"/>
    <w:rsid w:val="004E276E"/>
    <w:rsid w:val="004E278C"/>
    <w:rsid w:val="004E2875"/>
    <w:rsid w:val="004E2B42"/>
    <w:rsid w:val="004E3005"/>
    <w:rsid w:val="004E3060"/>
    <w:rsid w:val="004E3124"/>
    <w:rsid w:val="004E3174"/>
    <w:rsid w:val="004E31B5"/>
    <w:rsid w:val="004E3845"/>
    <w:rsid w:val="004E38D7"/>
    <w:rsid w:val="004E3F55"/>
    <w:rsid w:val="004E4ACD"/>
    <w:rsid w:val="004E535A"/>
    <w:rsid w:val="004E5B9D"/>
    <w:rsid w:val="004E5C39"/>
    <w:rsid w:val="004E5ED9"/>
    <w:rsid w:val="004E61E0"/>
    <w:rsid w:val="004E6760"/>
    <w:rsid w:val="004E7784"/>
    <w:rsid w:val="004E7789"/>
    <w:rsid w:val="004E7B5C"/>
    <w:rsid w:val="004E7C33"/>
    <w:rsid w:val="004F0292"/>
    <w:rsid w:val="004F04CA"/>
    <w:rsid w:val="004F056C"/>
    <w:rsid w:val="004F0632"/>
    <w:rsid w:val="004F0A0C"/>
    <w:rsid w:val="004F0A3A"/>
    <w:rsid w:val="004F0CCC"/>
    <w:rsid w:val="004F1094"/>
    <w:rsid w:val="004F121A"/>
    <w:rsid w:val="004F15AA"/>
    <w:rsid w:val="004F1823"/>
    <w:rsid w:val="004F1974"/>
    <w:rsid w:val="004F2053"/>
    <w:rsid w:val="004F27F2"/>
    <w:rsid w:val="004F2996"/>
    <w:rsid w:val="004F2BC7"/>
    <w:rsid w:val="004F2BD0"/>
    <w:rsid w:val="004F2E1C"/>
    <w:rsid w:val="004F30FE"/>
    <w:rsid w:val="004F35A9"/>
    <w:rsid w:val="004F3664"/>
    <w:rsid w:val="004F3868"/>
    <w:rsid w:val="004F390A"/>
    <w:rsid w:val="004F457D"/>
    <w:rsid w:val="004F4584"/>
    <w:rsid w:val="004F4776"/>
    <w:rsid w:val="004F4AD0"/>
    <w:rsid w:val="004F55EF"/>
    <w:rsid w:val="004F5819"/>
    <w:rsid w:val="004F5B82"/>
    <w:rsid w:val="004F5C7D"/>
    <w:rsid w:val="004F6810"/>
    <w:rsid w:val="004F682A"/>
    <w:rsid w:val="004F6C28"/>
    <w:rsid w:val="004F70C5"/>
    <w:rsid w:val="004F76AD"/>
    <w:rsid w:val="004F7A15"/>
    <w:rsid w:val="004F7CF7"/>
    <w:rsid w:val="004F7DD6"/>
    <w:rsid w:val="004F7F19"/>
    <w:rsid w:val="00500704"/>
    <w:rsid w:val="00500D2C"/>
    <w:rsid w:val="00500DBE"/>
    <w:rsid w:val="005010F1"/>
    <w:rsid w:val="00501183"/>
    <w:rsid w:val="00501450"/>
    <w:rsid w:val="00501507"/>
    <w:rsid w:val="00501AF5"/>
    <w:rsid w:val="00501C43"/>
    <w:rsid w:val="00502112"/>
    <w:rsid w:val="005026D8"/>
    <w:rsid w:val="00502FAC"/>
    <w:rsid w:val="005033F7"/>
    <w:rsid w:val="00503413"/>
    <w:rsid w:val="0050353E"/>
    <w:rsid w:val="005036B1"/>
    <w:rsid w:val="0050376C"/>
    <w:rsid w:val="0050383A"/>
    <w:rsid w:val="00503B3F"/>
    <w:rsid w:val="00503BEA"/>
    <w:rsid w:val="00503C7F"/>
    <w:rsid w:val="00503CB0"/>
    <w:rsid w:val="00503E21"/>
    <w:rsid w:val="00504220"/>
    <w:rsid w:val="00504302"/>
    <w:rsid w:val="00504B69"/>
    <w:rsid w:val="00504DCD"/>
    <w:rsid w:val="00505096"/>
    <w:rsid w:val="005055DE"/>
    <w:rsid w:val="00505894"/>
    <w:rsid w:val="00505C0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2BA7"/>
    <w:rsid w:val="00512E0A"/>
    <w:rsid w:val="005137F4"/>
    <w:rsid w:val="00513C56"/>
    <w:rsid w:val="00514230"/>
    <w:rsid w:val="005143DE"/>
    <w:rsid w:val="0051469E"/>
    <w:rsid w:val="00514879"/>
    <w:rsid w:val="00514A86"/>
    <w:rsid w:val="00514DF7"/>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01"/>
    <w:rsid w:val="00520BEC"/>
    <w:rsid w:val="0052122C"/>
    <w:rsid w:val="005214A4"/>
    <w:rsid w:val="005215CA"/>
    <w:rsid w:val="00521658"/>
    <w:rsid w:val="00521766"/>
    <w:rsid w:val="0052177B"/>
    <w:rsid w:val="005219E2"/>
    <w:rsid w:val="00521B3C"/>
    <w:rsid w:val="00521FDA"/>
    <w:rsid w:val="0052201B"/>
    <w:rsid w:val="00522959"/>
    <w:rsid w:val="00522D76"/>
    <w:rsid w:val="00522F79"/>
    <w:rsid w:val="005234DF"/>
    <w:rsid w:val="0052381D"/>
    <w:rsid w:val="00523D2C"/>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A0C"/>
    <w:rsid w:val="00527C78"/>
    <w:rsid w:val="005302DF"/>
    <w:rsid w:val="00530517"/>
    <w:rsid w:val="00530764"/>
    <w:rsid w:val="005309A2"/>
    <w:rsid w:val="00530CAE"/>
    <w:rsid w:val="005312CC"/>
    <w:rsid w:val="00531F35"/>
    <w:rsid w:val="00532081"/>
    <w:rsid w:val="005322F0"/>
    <w:rsid w:val="005323FC"/>
    <w:rsid w:val="00532A51"/>
    <w:rsid w:val="00532D9D"/>
    <w:rsid w:val="005330CD"/>
    <w:rsid w:val="005331EE"/>
    <w:rsid w:val="00533303"/>
    <w:rsid w:val="005336A9"/>
    <w:rsid w:val="00533832"/>
    <w:rsid w:val="00533C4D"/>
    <w:rsid w:val="00533CD4"/>
    <w:rsid w:val="00533F59"/>
    <w:rsid w:val="00534146"/>
    <w:rsid w:val="00534329"/>
    <w:rsid w:val="00534F2C"/>
    <w:rsid w:val="00534F6E"/>
    <w:rsid w:val="005355D9"/>
    <w:rsid w:val="005363EF"/>
    <w:rsid w:val="00536884"/>
    <w:rsid w:val="005369F9"/>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86D"/>
    <w:rsid w:val="00542AC7"/>
    <w:rsid w:val="00542BE5"/>
    <w:rsid w:val="005431B7"/>
    <w:rsid w:val="00543B61"/>
    <w:rsid w:val="0054444F"/>
    <w:rsid w:val="005445E0"/>
    <w:rsid w:val="005448C1"/>
    <w:rsid w:val="005449FD"/>
    <w:rsid w:val="00545141"/>
    <w:rsid w:val="00545693"/>
    <w:rsid w:val="0054570D"/>
    <w:rsid w:val="0054593F"/>
    <w:rsid w:val="00545AC9"/>
    <w:rsid w:val="00545DAB"/>
    <w:rsid w:val="00545DD3"/>
    <w:rsid w:val="00545FE3"/>
    <w:rsid w:val="005467DB"/>
    <w:rsid w:val="00546C35"/>
    <w:rsid w:val="005471A5"/>
    <w:rsid w:val="00547295"/>
    <w:rsid w:val="005474C2"/>
    <w:rsid w:val="00547EB3"/>
    <w:rsid w:val="00547F70"/>
    <w:rsid w:val="00547FBE"/>
    <w:rsid w:val="005501CE"/>
    <w:rsid w:val="005503F6"/>
    <w:rsid w:val="005504AC"/>
    <w:rsid w:val="005508F9"/>
    <w:rsid w:val="00550BF4"/>
    <w:rsid w:val="00551179"/>
    <w:rsid w:val="0055275A"/>
    <w:rsid w:val="0055278D"/>
    <w:rsid w:val="00552998"/>
    <w:rsid w:val="005540D8"/>
    <w:rsid w:val="00554754"/>
    <w:rsid w:val="00554AF5"/>
    <w:rsid w:val="00554B6B"/>
    <w:rsid w:val="00554FA0"/>
    <w:rsid w:val="00555602"/>
    <w:rsid w:val="0055641B"/>
    <w:rsid w:val="00556797"/>
    <w:rsid w:val="00556D59"/>
    <w:rsid w:val="00556E27"/>
    <w:rsid w:val="00557386"/>
    <w:rsid w:val="005576DE"/>
    <w:rsid w:val="00557B6D"/>
    <w:rsid w:val="00557CBC"/>
    <w:rsid w:val="005601EB"/>
    <w:rsid w:val="005608AD"/>
    <w:rsid w:val="00560A24"/>
    <w:rsid w:val="00561515"/>
    <w:rsid w:val="00561C42"/>
    <w:rsid w:val="00561FBA"/>
    <w:rsid w:val="00562221"/>
    <w:rsid w:val="00562426"/>
    <w:rsid w:val="00562767"/>
    <w:rsid w:val="00562778"/>
    <w:rsid w:val="00562A69"/>
    <w:rsid w:val="00563136"/>
    <w:rsid w:val="00564203"/>
    <w:rsid w:val="00564398"/>
    <w:rsid w:val="005646AE"/>
    <w:rsid w:val="005648FB"/>
    <w:rsid w:val="00565894"/>
    <w:rsid w:val="00565A06"/>
    <w:rsid w:val="00565A48"/>
    <w:rsid w:val="00565B28"/>
    <w:rsid w:val="00565E1C"/>
    <w:rsid w:val="0056616D"/>
    <w:rsid w:val="005661AB"/>
    <w:rsid w:val="005663D9"/>
    <w:rsid w:val="005667AD"/>
    <w:rsid w:val="005667B0"/>
    <w:rsid w:val="0056683A"/>
    <w:rsid w:val="0056690D"/>
    <w:rsid w:val="0056699D"/>
    <w:rsid w:val="00566BA5"/>
    <w:rsid w:val="00566D26"/>
    <w:rsid w:val="00567063"/>
    <w:rsid w:val="005673A2"/>
    <w:rsid w:val="0056764B"/>
    <w:rsid w:val="00567DD4"/>
    <w:rsid w:val="00567E45"/>
    <w:rsid w:val="005701A6"/>
    <w:rsid w:val="00570274"/>
    <w:rsid w:val="0057055B"/>
    <w:rsid w:val="0057119B"/>
    <w:rsid w:val="00571362"/>
    <w:rsid w:val="00571E1F"/>
    <w:rsid w:val="00572037"/>
    <w:rsid w:val="00572268"/>
    <w:rsid w:val="005722F2"/>
    <w:rsid w:val="0057258A"/>
    <w:rsid w:val="0057287E"/>
    <w:rsid w:val="00572C73"/>
    <w:rsid w:val="00572CF0"/>
    <w:rsid w:val="00573142"/>
    <w:rsid w:val="00573243"/>
    <w:rsid w:val="00573C8B"/>
    <w:rsid w:val="00573D3B"/>
    <w:rsid w:val="00574106"/>
    <w:rsid w:val="005741CC"/>
    <w:rsid w:val="00574421"/>
    <w:rsid w:val="00574AA3"/>
    <w:rsid w:val="00575028"/>
    <w:rsid w:val="005753D2"/>
    <w:rsid w:val="00575774"/>
    <w:rsid w:val="00575AE1"/>
    <w:rsid w:val="00575E95"/>
    <w:rsid w:val="00575EAF"/>
    <w:rsid w:val="00575EBD"/>
    <w:rsid w:val="00575FEF"/>
    <w:rsid w:val="0057601C"/>
    <w:rsid w:val="00576025"/>
    <w:rsid w:val="0057621E"/>
    <w:rsid w:val="005762E3"/>
    <w:rsid w:val="00576725"/>
    <w:rsid w:val="005767FE"/>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BDC"/>
    <w:rsid w:val="00582C02"/>
    <w:rsid w:val="00582FB5"/>
    <w:rsid w:val="00583F68"/>
    <w:rsid w:val="00584096"/>
    <w:rsid w:val="005842A8"/>
    <w:rsid w:val="00584687"/>
    <w:rsid w:val="005846DE"/>
    <w:rsid w:val="005848E3"/>
    <w:rsid w:val="005849B9"/>
    <w:rsid w:val="00584C7B"/>
    <w:rsid w:val="00584F1B"/>
    <w:rsid w:val="00584FBE"/>
    <w:rsid w:val="005850D9"/>
    <w:rsid w:val="00585476"/>
    <w:rsid w:val="00585639"/>
    <w:rsid w:val="005856BC"/>
    <w:rsid w:val="00585783"/>
    <w:rsid w:val="0058585B"/>
    <w:rsid w:val="0058591F"/>
    <w:rsid w:val="00585920"/>
    <w:rsid w:val="00585A8E"/>
    <w:rsid w:val="0058624E"/>
    <w:rsid w:val="00586451"/>
    <w:rsid w:val="00586586"/>
    <w:rsid w:val="005868BF"/>
    <w:rsid w:val="00586ECB"/>
    <w:rsid w:val="005872AC"/>
    <w:rsid w:val="00587D0D"/>
    <w:rsid w:val="00590138"/>
    <w:rsid w:val="00590201"/>
    <w:rsid w:val="005902F7"/>
    <w:rsid w:val="005903E2"/>
    <w:rsid w:val="0059043D"/>
    <w:rsid w:val="005906B2"/>
    <w:rsid w:val="00590CF4"/>
    <w:rsid w:val="00590D1B"/>
    <w:rsid w:val="0059141B"/>
    <w:rsid w:val="0059154A"/>
    <w:rsid w:val="00591600"/>
    <w:rsid w:val="005916C0"/>
    <w:rsid w:val="00591B70"/>
    <w:rsid w:val="00591EAA"/>
    <w:rsid w:val="00592767"/>
    <w:rsid w:val="00592804"/>
    <w:rsid w:val="0059285A"/>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4D7"/>
    <w:rsid w:val="00595716"/>
    <w:rsid w:val="0059576B"/>
    <w:rsid w:val="00595E38"/>
    <w:rsid w:val="00596028"/>
    <w:rsid w:val="005964A3"/>
    <w:rsid w:val="0059653B"/>
    <w:rsid w:val="005968CA"/>
    <w:rsid w:val="005969E5"/>
    <w:rsid w:val="00596C93"/>
    <w:rsid w:val="00596CE9"/>
    <w:rsid w:val="00596D54"/>
    <w:rsid w:val="00596FBE"/>
    <w:rsid w:val="005974C7"/>
    <w:rsid w:val="00597531"/>
    <w:rsid w:val="005A0139"/>
    <w:rsid w:val="005A01C0"/>
    <w:rsid w:val="005A052C"/>
    <w:rsid w:val="005A178F"/>
    <w:rsid w:val="005A18B1"/>
    <w:rsid w:val="005A1B81"/>
    <w:rsid w:val="005A1C02"/>
    <w:rsid w:val="005A26BA"/>
    <w:rsid w:val="005A2876"/>
    <w:rsid w:val="005A2981"/>
    <w:rsid w:val="005A2F98"/>
    <w:rsid w:val="005A32B6"/>
    <w:rsid w:val="005A4757"/>
    <w:rsid w:val="005A4E52"/>
    <w:rsid w:val="005A542F"/>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1F6F"/>
    <w:rsid w:val="005B25D0"/>
    <w:rsid w:val="005B27B8"/>
    <w:rsid w:val="005B28A5"/>
    <w:rsid w:val="005B2D23"/>
    <w:rsid w:val="005B2EE6"/>
    <w:rsid w:val="005B30C8"/>
    <w:rsid w:val="005B3608"/>
    <w:rsid w:val="005B37B7"/>
    <w:rsid w:val="005B38C9"/>
    <w:rsid w:val="005B3A10"/>
    <w:rsid w:val="005B3ADC"/>
    <w:rsid w:val="005B42D0"/>
    <w:rsid w:val="005B45B7"/>
    <w:rsid w:val="005B4676"/>
    <w:rsid w:val="005B46AB"/>
    <w:rsid w:val="005B495C"/>
    <w:rsid w:val="005B4ADF"/>
    <w:rsid w:val="005B4C69"/>
    <w:rsid w:val="005B4E7A"/>
    <w:rsid w:val="005B4FC5"/>
    <w:rsid w:val="005B52A1"/>
    <w:rsid w:val="005B5692"/>
    <w:rsid w:val="005B56A9"/>
    <w:rsid w:val="005B57D0"/>
    <w:rsid w:val="005B5860"/>
    <w:rsid w:val="005B596D"/>
    <w:rsid w:val="005B5BF4"/>
    <w:rsid w:val="005B5C1E"/>
    <w:rsid w:val="005B6395"/>
    <w:rsid w:val="005B6581"/>
    <w:rsid w:val="005B67CA"/>
    <w:rsid w:val="005B6B1C"/>
    <w:rsid w:val="005B6BD4"/>
    <w:rsid w:val="005B6CC9"/>
    <w:rsid w:val="005B703E"/>
    <w:rsid w:val="005B73DB"/>
    <w:rsid w:val="005B73FC"/>
    <w:rsid w:val="005B7606"/>
    <w:rsid w:val="005B795D"/>
    <w:rsid w:val="005B7E61"/>
    <w:rsid w:val="005C0714"/>
    <w:rsid w:val="005C0D09"/>
    <w:rsid w:val="005C1556"/>
    <w:rsid w:val="005C192A"/>
    <w:rsid w:val="005C19F2"/>
    <w:rsid w:val="005C1A62"/>
    <w:rsid w:val="005C1CA9"/>
    <w:rsid w:val="005C1FE2"/>
    <w:rsid w:val="005C20ED"/>
    <w:rsid w:val="005C25B7"/>
    <w:rsid w:val="005C268B"/>
    <w:rsid w:val="005C2790"/>
    <w:rsid w:val="005C298B"/>
    <w:rsid w:val="005C2C3D"/>
    <w:rsid w:val="005C2D6D"/>
    <w:rsid w:val="005C3328"/>
    <w:rsid w:val="005C3987"/>
    <w:rsid w:val="005C3A7E"/>
    <w:rsid w:val="005C3BE0"/>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58C1"/>
    <w:rsid w:val="005C5C39"/>
    <w:rsid w:val="005C64D7"/>
    <w:rsid w:val="005C68A5"/>
    <w:rsid w:val="005C6E30"/>
    <w:rsid w:val="005C7178"/>
    <w:rsid w:val="005C7ACE"/>
    <w:rsid w:val="005C7BA9"/>
    <w:rsid w:val="005D0578"/>
    <w:rsid w:val="005D072E"/>
    <w:rsid w:val="005D0AD1"/>
    <w:rsid w:val="005D0F5E"/>
    <w:rsid w:val="005D104B"/>
    <w:rsid w:val="005D1366"/>
    <w:rsid w:val="005D1372"/>
    <w:rsid w:val="005D141F"/>
    <w:rsid w:val="005D1548"/>
    <w:rsid w:val="005D190F"/>
    <w:rsid w:val="005D1CE8"/>
    <w:rsid w:val="005D27EB"/>
    <w:rsid w:val="005D2E09"/>
    <w:rsid w:val="005D2FBA"/>
    <w:rsid w:val="005D34AF"/>
    <w:rsid w:val="005D361B"/>
    <w:rsid w:val="005D3908"/>
    <w:rsid w:val="005D3953"/>
    <w:rsid w:val="005D3B19"/>
    <w:rsid w:val="005D3FD2"/>
    <w:rsid w:val="005D4515"/>
    <w:rsid w:val="005D4629"/>
    <w:rsid w:val="005D4A62"/>
    <w:rsid w:val="005D4BA8"/>
    <w:rsid w:val="005D5025"/>
    <w:rsid w:val="005D52C9"/>
    <w:rsid w:val="005D5440"/>
    <w:rsid w:val="005D55AD"/>
    <w:rsid w:val="005D5829"/>
    <w:rsid w:val="005D594E"/>
    <w:rsid w:val="005D59EA"/>
    <w:rsid w:val="005D5AC1"/>
    <w:rsid w:val="005D629C"/>
    <w:rsid w:val="005D6540"/>
    <w:rsid w:val="005D6CE6"/>
    <w:rsid w:val="005D70BF"/>
    <w:rsid w:val="005D72F4"/>
    <w:rsid w:val="005D7AA2"/>
    <w:rsid w:val="005D7E1B"/>
    <w:rsid w:val="005E05A7"/>
    <w:rsid w:val="005E08DE"/>
    <w:rsid w:val="005E08F9"/>
    <w:rsid w:val="005E0900"/>
    <w:rsid w:val="005E0FB2"/>
    <w:rsid w:val="005E0FBD"/>
    <w:rsid w:val="005E143D"/>
    <w:rsid w:val="005E17B3"/>
    <w:rsid w:val="005E17D7"/>
    <w:rsid w:val="005E19D1"/>
    <w:rsid w:val="005E1AC0"/>
    <w:rsid w:val="005E1ED4"/>
    <w:rsid w:val="005E1F33"/>
    <w:rsid w:val="005E1F5F"/>
    <w:rsid w:val="005E2153"/>
    <w:rsid w:val="005E2329"/>
    <w:rsid w:val="005E25C5"/>
    <w:rsid w:val="005E266D"/>
    <w:rsid w:val="005E2B36"/>
    <w:rsid w:val="005E2C08"/>
    <w:rsid w:val="005E2CBE"/>
    <w:rsid w:val="005E325F"/>
    <w:rsid w:val="005E32A8"/>
    <w:rsid w:val="005E37A5"/>
    <w:rsid w:val="005E38DA"/>
    <w:rsid w:val="005E39C3"/>
    <w:rsid w:val="005E3BD4"/>
    <w:rsid w:val="005E3E6B"/>
    <w:rsid w:val="005E3EBD"/>
    <w:rsid w:val="005E4091"/>
    <w:rsid w:val="005E41B4"/>
    <w:rsid w:val="005E49AE"/>
    <w:rsid w:val="005E4BB0"/>
    <w:rsid w:val="005E5010"/>
    <w:rsid w:val="005E513D"/>
    <w:rsid w:val="005E52AC"/>
    <w:rsid w:val="005E55A4"/>
    <w:rsid w:val="005E56AE"/>
    <w:rsid w:val="005E5740"/>
    <w:rsid w:val="005E59D9"/>
    <w:rsid w:val="005E5BD9"/>
    <w:rsid w:val="005E6336"/>
    <w:rsid w:val="005E65D2"/>
    <w:rsid w:val="005E694B"/>
    <w:rsid w:val="005E6AE5"/>
    <w:rsid w:val="005E6EED"/>
    <w:rsid w:val="005E6EF5"/>
    <w:rsid w:val="005E6F01"/>
    <w:rsid w:val="005E6FBD"/>
    <w:rsid w:val="005E7357"/>
    <w:rsid w:val="005E794C"/>
    <w:rsid w:val="005E7BB3"/>
    <w:rsid w:val="005F0062"/>
    <w:rsid w:val="005F01D4"/>
    <w:rsid w:val="005F020E"/>
    <w:rsid w:val="005F05A4"/>
    <w:rsid w:val="005F0754"/>
    <w:rsid w:val="005F086F"/>
    <w:rsid w:val="005F09AF"/>
    <w:rsid w:val="005F0AB3"/>
    <w:rsid w:val="005F0BB9"/>
    <w:rsid w:val="005F1941"/>
    <w:rsid w:val="005F1A0A"/>
    <w:rsid w:val="005F1A83"/>
    <w:rsid w:val="005F1CB6"/>
    <w:rsid w:val="005F1CC6"/>
    <w:rsid w:val="005F1EDB"/>
    <w:rsid w:val="005F23DA"/>
    <w:rsid w:val="005F27D6"/>
    <w:rsid w:val="005F2D5E"/>
    <w:rsid w:val="005F2FE2"/>
    <w:rsid w:val="005F32E2"/>
    <w:rsid w:val="005F32FA"/>
    <w:rsid w:val="005F379A"/>
    <w:rsid w:val="005F3927"/>
    <w:rsid w:val="005F3E3A"/>
    <w:rsid w:val="005F3FC3"/>
    <w:rsid w:val="005F40D9"/>
    <w:rsid w:val="005F424E"/>
    <w:rsid w:val="005F4879"/>
    <w:rsid w:val="005F509B"/>
    <w:rsid w:val="005F50EC"/>
    <w:rsid w:val="005F5C92"/>
    <w:rsid w:val="005F6046"/>
    <w:rsid w:val="005F6314"/>
    <w:rsid w:val="005F698F"/>
    <w:rsid w:val="005F6D6B"/>
    <w:rsid w:val="005F6F6D"/>
    <w:rsid w:val="005F7188"/>
    <w:rsid w:val="005F758A"/>
    <w:rsid w:val="005F75AE"/>
    <w:rsid w:val="005F7759"/>
    <w:rsid w:val="005F787D"/>
    <w:rsid w:val="005F7A09"/>
    <w:rsid w:val="005F7B3C"/>
    <w:rsid w:val="005F7F51"/>
    <w:rsid w:val="00600050"/>
    <w:rsid w:val="00600A58"/>
    <w:rsid w:val="00600C70"/>
    <w:rsid w:val="00601AC8"/>
    <w:rsid w:val="00601AF8"/>
    <w:rsid w:val="00602149"/>
    <w:rsid w:val="00602C72"/>
    <w:rsid w:val="00602EFC"/>
    <w:rsid w:val="006032D9"/>
    <w:rsid w:val="00603BC9"/>
    <w:rsid w:val="0060422A"/>
    <w:rsid w:val="006046A7"/>
    <w:rsid w:val="00604AA4"/>
    <w:rsid w:val="006051EF"/>
    <w:rsid w:val="0060526E"/>
    <w:rsid w:val="0060538A"/>
    <w:rsid w:val="0060580E"/>
    <w:rsid w:val="00605A18"/>
    <w:rsid w:val="00605C0E"/>
    <w:rsid w:val="00605D69"/>
    <w:rsid w:val="00606040"/>
    <w:rsid w:val="0060636E"/>
    <w:rsid w:val="006067C4"/>
    <w:rsid w:val="00606CD6"/>
    <w:rsid w:val="00606E60"/>
    <w:rsid w:val="0060730B"/>
    <w:rsid w:val="0060781A"/>
    <w:rsid w:val="00607C3E"/>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AA8"/>
    <w:rsid w:val="00614D5A"/>
    <w:rsid w:val="006151B1"/>
    <w:rsid w:val="00615481"/>
    <w:rsid w:val="006155ED"/>
    <w:rsid w:val="0061571E"/>
    <w:rsid w:val="006157A3"/>
    <w:rsid w:val="00615FDC"/>
    <w:rsid w:val="0061678F"/>
    <w:rsid w:val="00616A4C"/>
    <w:rsid w:val="00616C34"/>
    <w:rsid w:val="0061753B"/>
    <w:rsid w:val="00617B07"/>
    <w:rsid w:val="00617F50"/>
    <w:rsid w:val="006200A5"/>
    <w:rsid w:val="0062015F"/>
    <w:rsid w:val="006203A5"/>
    <w:rsid w:val="006209BD"/>
    <w:rsid w:val="00620F44"/>
    <w:rsid w:val="00620F89"/>
    <w:rsid w:val="00620FE3"/>
    <w:rsid w:val="00620FFB"/>
    <w:rsid w:val="00620FFC"/>
    <w:rsid w:val="006210EF"/>
    <w:rsid w:val="0062125A"/>
    <w:rsid w:val="00621A0D"/>
    <w:rsid w:val="00621B2E"/>
    <w:rsid w:val="00621DC6"/>
    <w:rsid w:val="00621DDE"/>
    <w:rsid w:val="00621E71"/>
    <w:rsid w:val="00621FB4"/>
    <w:rsid w:val="00621FEE"/>
    <w:rsid w:val="00622A37"/>
    <w:rsid w:val="006235B2"/>
    <w:rsid w:val="006236FB"/>
    <w:rsid w:val="00623BB0"/>
    <w:rsid w:val="00623E6F"/>
    <w:rsid w:val="0062417E"/>
    <w:rsid w:val="00624230"/>
    <w:rsid w:val="00624704"/>
    <w:rsid w:val="0062484F"/>
    <w:rsid w:val="00624F01"/>
    <w:rsid w:val="00624FA3"/>
    <w:rsid w:val="00625482"/>
    <w:rsid w:val="006254AE"/>
    <w:rsid w:val="006255EB"/>
    <w:rsid w:val="006256FB"/>
    <w:rsid w:val="00625953"/>
    <w:rsid w:val="00625980"/>
    <w:rsid w:val="0062609E"/>
    <w:rsid w:val="00626359"/>
    <w:rsid w:val="006265F9"/>
    <w:rsid w:val="00626AB2"/>
    <w:rsid w:val="00626E20"/>
    <w:rsid w:val="0062717E"/>
    <w:rsid w:val="00627626"/>
    <w:rsid w:val="006278A9"/>
    <w:rsid w:val="00627F46"/>
    <w:rsid w:val="0063006A"/>
    <w:rsid w:val="0063006B"/>
    <w:rsid w:val="00630117"/>
    <w:rsid w:val="00630562"/>
    <w:rsid w:val="006305E4"/>
    <w:rsid w:val="00630CB3"/>
    <w:rsid w:val="00631258"/>
    <w:rsid w:val="006314A1"/>
    <w:rsid w:val="006317B0"/>
    <w:rsid w:val="0063180E"/>
    <w:rsid w:val="00631BC4"/>
    <w:rsid w:val="00631C1D"/>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AB2"/>
    <w:rsid w:val="00633D89"/>
    <w:rsid w:val="00633EDC"/>
    <w:rsid w:val="00634075"/>
    <w:rsid w:val="00634AB0"/>
    <w:rsid w:val="006351DF"/>
    <w:rsid w:val="0063552B"/>
    <w:rsid w:val="00635546"/>
    <w:rsid w:val="006356EF"/>
    <w:rsid w:val="00635766"/>
    <w:rsid w:val="006357F5"/>
    <w:rsid w:val="00635C2D"/>
    <w:rsid w:val="00635E9E"/>
    <w:rsid w:val="00635F5F"/>
    <w:rsid w:val="00636300"/>
    <w:rsid w:val="006365F8"/>
    <w:rsid w:val="006366B8"/>
    <w:rsid w:val="00636962"/>
    <w:rsid w:val="00636F57"/>
    <w:rsid w:val="00637052"/>
    <w:rsid w:val="006374CC"/>
    <w:rsid w:val="0063774D"/>
    <w:rsid w:val="00637AC6"/>
    <w:rsid w:val="00637C34"/>
    <w:rsid w:val="00637D88"/>
    <w:rsid w:val="006401E5"/>
    <w:rsid w:val="006403F4"/>
    <w:rsid w:val="006404B3"/>
    <w:rsid w:val="0064056D"/>
    <w:rsid w:val="00640D14"/>
    <w:rsid w:val="00641560"/>
    <w:rsid w:val="00641676"/>
    <w:rsid w:val="00641BFA"/>
    <w:rsid w:val="006420BF"/>
    <w:rsid w:val="00642359"/>
    <w:rsid w:val="00642426"/>
    <w:rsid w:val="0064267A"/>
    <w:rsid w:val="00642A2F"/>
    <w:rsid w:val="00642F5D"/>
    <w:rsid w:val="00643424"/>
    <w:rsid w:val="006437F8"/>
    <w:rsid w:val="00643B97"/>
    <w:rsid w:val="006441AE"/>
    <w:rsid w:val="00644830"/>
    <w:rsid w:val="00644CAA"/>
    <w:rsid w:val="00645047"/>
    <w:rsid w:val="0064552D"/>
    <w:rsid w:val="006458F0"/>
    <w:rsid w:val="00645B23"/>
    <w:rsid w:val="00645DD8"/>
    <w:rsid w:val="00646B64"/>
    <w:rsid w:val="00646D5D"/>
    <w:rsid w:val="00647048"/>
    <w:rsid w:val="006471C0"/>
    <w:rsid w:val="00647EE6"/>
    <w:rsid w:val="00647F06"/>
    <w:rsid w:val="00650025"/>
    <w:rsid w:val="0065019F"/>
    <w:rsid w:val="0065039D"/>
    <w:rsid w:val="0065049D"/>
    <w:rsid w:val="00650671"/>
    <w:rsid w:val="006506DE"/>
    <w:rsid w:val="006507E0"/>
    <w:rsid w:val="00650F06"/>
    <w:rsid w:val="00651A24"/>
    <w:rsid w:val="0065239C"/>
    <w:rsid w:val="00652553"/>
    <w:rsid w:val="006525C3"/>
    <w:rsid w:val="00652881"/>
    <w:rsid w:val="00652D08"/>
    <w:rsid w:val="00652EF2"/>
    <w:rsid w:val="00652F4A"/>
    <w:rsid w:val="00653673"/>
    <w:rsid w:val="006536EF"/>
    <w:rsid w:val="00653877"/>
    <w:rsid w:val="00653A2D"/>
    <w:rsid w:val="00653EB2"/>
    <w:rsid w:val="00653FBB"/>
    <w:rsid w:val="00654382"/>
    <w:rsid w:val="006548AA"/>
    <w:rsid w:val="00654A61"/>
    <w:rsid w:val="00654AFB"/>
    <w:rsid w:val="00654F8B"/>
    <w:rsid w:val="00655157"/>
    <w:rsid w:val="0065519E"/>
    <w:rsid w:val="00655474"/>
    <w:rsid w:val="00655781"/>
    <w:rsid w:val="00655BA7"/>
    <w:rsid w:val="00655FFB"/>
    <w:rsid w:val="006560D2"/>
    <w:rsid w:val="00656310"/>
    <w:rsid w:val="006563C2"/>
    <w:rsid w:val="006564D1"/>
    <w:rsid w:val="00656740"/>
    <w:rsid w:val="006567E2"/>
    <w:rsid w:val="00656BE7"/>
    <w:rsid w:val="00656DDD"/>
    <w:rsid w:val="00656E90"/>
    <w:rsid w:val="006571C9"/>
    <w:rsid w:val="0065725B"/>
    <w:rsid w:val="00657C98"/>
    <w:rsid w:val="00660112"/>
    <w:rsid w:val="0066031D"/>
    <w:rsid w:val="00660829"/>
    <w:rsid w:val="0066089F"/>
    <w:rsid w:val="00660A46"/>
    <w:rsid w:val="00660B6D"/>
    <w:rsid w:val="00660D85"/>
    <w:rsid w:val="006611E1"/>
    <w:rsid w:val="0066184A"/>
    <w:rsid w:val="00661B3B"/>
    <w:rsid w:val="00661BF0"/>
    <w:rsid w:val="00662281"/>
    <w:rsid w:val="00662515"/>
    <w:rsid w:val="0066260A"/>
    <w:rsid w:val="006626AB"/>
    <w:rsid w:val="006626FC"/>
    <w:rsid w:val="006628E9"/>
    <w:rsid w:val="00663333"/>
    <w:rsid w:val="006635B3"/>
    <w:rsid w:val="006636D5"/>
    <w:rsid w:val="00663B42"/>
    <w:rsid w:val="00663E82"/>
    <w:rsid w:val="0066435F"/>
    <w:rsid w:val="00664879"/>
    <w:rsid w:val="00664A68"/>
    <w:rsid w:val="006650E9"/>
    <w:rsid w:val="00665141"/>
    <w:rsid w:val="00665313"/>
    <w:rsid w:val="0066551D"/>
    <w:rsid w:val="006655B3"/>
    <w:rsid w:val="006660F0"/>
    <w:rsid w:val="00666200"/>
    <w:rsid w:val="0066631A"/>
    <w:rsid w:val="00666560"/>
    <w:rsid w:val="0066691F"/>
    <w:rsid w:val="00666CA6"/>
    <w:rsid w:val="00666FA9"/>
    <w:rsid w:val="006671E5"/>
    <w:rsid w:val="0066723D"/>
    <w:rsid w:val="0066728B"/>
    <w:rsid w:val="006672CF"/>
    <w:rsid w:val="006674C4"/>
    <w:rsid w:val="00667BCA"/>
    <w:rsid w:val="00667C5B"/>
    <w:rsid w:val="00667E7D"/>
    <w:rsid w:val="00667EC2"/>
    <w:rsid w:val="00670532"/>
    <w:rsid w:val="006705F0"/>
    <w:rsid w:val="0067086E"/>
    <w:rsid w:val="00670BEE"/>
    <w:rsid w:val="00670D7B"/>
    <w:rsid w:val="0067103B"/>
    <w:rsid w:val="00671530"/>
    <w:rsid w:val="00671722"/>
    <w:rsid w:val="0067197F"/>
    <w:rsid w:val="00671D42"/>
    <w:rsid w:val="00671D7A"/>
    <w:rsid w:val="00671FDF"/>
    <w:rsid w:val="006720EB"/>
    <w:rsid w:val="00672264"/>
    <w:rsid w:val="006722B2"/>
    <w:rsid w:val="0067236C"/>
    <w:rsid w:val="00672545"/>
    <w:rsid w:val="00672671"/>
    <w:rsid w:val="0067283C"/>
    <w:rsid w:val="00672F3C"/>
    <w:rsid w:val="00672F92"/>
    <w:rsid w:val="0067334D"/>
    <w:rsid w:val="0067379E"/>
    <w:rsid w:val="0067394B"/>
    <w:rsid w:val="00673AC9"/>
    <w:rsid w:val="00673CF4"/>
    <w:rsid w:val="00673EF2"/>
    <w:rsid w:val="0067423F"/>
    <w:rsid w:val="006742FD"/>
    <w:rsid w:val="006755DD"/>
    <w:rsid w:val="00675829"/>
    <w:rsid w:val="006759A0"/>
    <w:rsid w:val="00675EE7"/>
    <w:rsid w:val="00676115"/>
    <w:rsid w:val="0067621B"/>
    <w:rsid w:val="00676584"/>
    <w:rsid w:val="006770C2"/>
    <w:rsid w:val="006770CF"/>
    <w:rsid w:val="0067718F"/>
    <w:rsid w:val="00677360"/>
    <w:rsid w:val="00677454"/>
    <w:rsid w:val="006775F5"/>
    <w:rsid w:val="006776FF"/>
    <w:rsid w:val="006778B8"/>
    <w:rsid w:val="00677CD8"/>
    <w:rsid w:val="00677CE8"/>
    <w:rsid w:val="00677DBE"/>
    <w:rsid w:val="00677FAE"/>
    <w:rsid w:val="006804A9"/>
    <w:rsid w:val="00680882"/>
    <w:rsid w:val="00680A5B"/>
    <w:rsid w:val="00680EFA"/>
    <w:rsid w:val="006811AA"/>
    <w:rsid w:val="00681642"/>
    <w:rsid w:val="00681871"/>
    <w:rsid w:val="00681BE3"/>
    <w:rsid w:val="00681D84"/>
    <w:rsid w:val="00681E82"/>
    <w:rsid w:val="00681ECA"/>
    <w:rsid w:val="00681EE3"/>
    <w:rsid w:val="00682008"/>
    <w:rsid w:val="006827C5"/>
    <w:rsid w:val="0068286C"/>
    <w:rsid w:val="00682919"/>
    <w:rsid w:val="00682AFF"/>
    <w:rsid w:val="00682F82"/>
    <w:rsid w:val="0068310D"/>
    <w:rsid w:val="006838E9"/>
    <w:rsid w:val="00683B2D"/>
    <w:rsid w:val="00683CF4"/>
    <w:rsid w:val="00683FAE"/>
    <w:rsid w:val="00684101"/>
    <w:rsid w:val="006843C8"/>
    <w:rsid w:val="00684918"/>
    <w:rsid w:val="00684A3B"/>
    <w:rsid w:val="00684EFE"/>
    <w:rsid w:val="00685145"/>
    <w:rsid w:val="006859B0"/>
    <w:rsid w:val="00685A8C"/>
    <w:rsid w:val="00685C22"/>
    <w:rsid w:val="00685C59"/>
    <w:rsid w:val="00685E2C"/>
    <w:rsid w:val="0068636D"/>
    <w:rsid w:val="00686771"/>
    <w:rsid w:val="00686833"/>
    <w:rsid w:val="006869BB"/>
    <w:rsid w:val="00686F43"/>
    <w:rsid w:val="0068732E"/>
    <w:rsid w:val="00687544"/>
    <w:rsid w:val="00687631"/>
    <w:rsid w:val="0069051A"/>
    <w:rsid w:val="006905A0"/>
    <w:rsid w:val="006907CC"/>
    <w:rsid w:val="00690918"/>
    <w:rsid w:val="00690944"/>
    <w:rsid w:val="00690CD9"/>
    <w:rsid w:val="00690DC3"/>
    <w:rsid w:val="00691160"/>
    <w:rsid w:val="00691B92"/>
    <w:rsid w:val="00691C4A"/>
    <w:rsid w:val="00691D46"/>
    <w:rsid w:val="006922E4"/>
    <w:rsid w:val="006926F6"/>
    <w:rsid w:val="00692BB0"/>
    <w:rsid w:val="00692FF9"/>
    <w:rsid w:val="00693579"/>
    <w:rsid w:val="00693654"/>
    <w:rsid w:val="00694207"/>
    <w:rsid w:val="0069458D"/>
    <w:rsid w:val="00694A89"/>
    <w:rsid w:val="00694B56"/>
    <w:rsid w:val="00694D7A"/>
    <w:rsid w:val="00694EF6"/>
    <w:rsid w:val="00695402"/>
    <w:rsid w:val="006954C7"/>
    <w:rsid w:val="00695603"/>
    <w:rsid w:val="00695994"/>
    <w:rsid w:val="00695D8E"/>
    <w:rsid w:val="0069629D"/>
    <w:rsid w:val="0069631F"/>
    <w:rsid w:val="0069652C"/>
    <w:rsid w:val="0069657D"/>
    <w:rsid w:val="006965EE"/>
    <w:rsid w:val="00696612"/>
    <w:rsid w:val="00696D19"/>
    <w:rsid w:val="00696E1C"/>
    <w:rsid w:val="00697226"/>
    <w:rsid w:val="00697359"/>
    <w:rsid w:val="0069757B"/>
    <w:rsid w:val="006978B7"/>
    <w:rsid w:val="00697A80"/>
    <w:rsid w:val="006A00CC"/>
    <w:rsid w:val="006A0319"/>
    <w:rsid w:val="006A04DA"/>
    <w:rsid w:val="006A09A5"/>
    <w:rsid w:val="006A0F7E"/>
    <w:rsid w:val="006A1265"/>
    <w:rsid w:val="006A2234"/>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0AC"/>
    <w:rsid w:val="006A515E"/>
    <w:rsid w:val="006A5374"/>
    <w:rsid w:val="006A53C0"/>
    <w:rsid w:val="006A5472"/>
    <w:rsid w:val="006A559D"/>
    <w:rsid w:val="006A57B7"/>
    <w:rsid w:val="006A5BD5"/>
    <w:rsid w:val="006A5F8E"/>
    <w:rsid w:val="006A615B"/>
    <w:rsid w:val="006A6406"/>
    <w:rsid w:val="006A64C5"/>
    <w:rsid w:val="006A6793"/>
    <w:rsid w:val="006A67C7"/>
    <w:rsid w:val="006A6A4F"/>
    <w:rsid w:val="006A6CBA"/>
    <w:rsid w:val="006A6D3D"/>
    <w:rsid w:val="006A7200"/>
    <w:rsid w:val="006A7413"/>
    <w:rsid w:val="006A768C"/>
    <w:rsid w:val="006A7A10"/>
    <w:rsid w:val="006A7D5B"/>
    <w:rsid w:val="006A7E2B"/>
    <w:rsid w:val="006A7EF6"/>
    <w:rsid w:val="006A7F84"/>
    <w:rsid w:val="006B059A"/>
    <w:rsid w:val="006B0765"/>
    <w:rsid w:val="006B076E"/>
    <w:rsid w:val="006B0DBD"/>
    <w:rsid w:val="006B1AC1"/>
    <w:rsid w:val="006B20A0"/>
    <w:rsid w:val="006B29DB"/>
    <w:rsid w:val="006B2A75"/>
    <w:rsid w:val="006B2D42"/>
    <w:rsid w:val="006B3152"/>
    <w:rsid w:val="006B326C"/>
    <w:rsid w:val="006B32F9"/>
    <w:rsid w:val="006B3636"/>
    <w:rsid w:val="006B3655"/>
    <w:rsid w:val="006B3A14"/>
    <w:rsid w:val="006B3A74"/>
    <w:rsid w:val="006B3B13"/>
    <w:rsid w:val="006B3F7F"/>
    <w:rsid w:val="006B4090"/>
    <w:rsid w:val="006B41CF"/>
    <w:rsid w:val="006B4326"/>
    <w:rsid w:val="006B478E"/>
    <w:rsid w:val="006B4A95"/>
    <w:rsid w:val="006B4E27"/>
    <w:rsid w:val="006B4EFC"/>
    <w:rsid w:val="006B5433"/>
    <w:rsid w:val="006B5F7F"/>
    <w:rsid w:val="006B630F"/>
    <w:rsid w:val="006B64BA"/>
    <w:rsid w:val="006B66D5"/>
    <w:rsid w:val="006B6820"/>
    <w:rsid w:val="006B688E"/>
    <w:rsid w:val="006B6A52"/>
    <w:rsid w:val="006B73D6"/>
    <w:rsid w:val="006B7E2B"/>
    <w:rsid w:val="006B7E3D"/>
    <w:rsid w:val="006C0AA1"/>
    <w:rsid w:val="006C0B30"/>
    <w:rsid w:val="006C1699"/>
    <w:rsid w:val="006C1C64"/>
    <w:rsid w:val="006C1CE4"/>
    <w:rsid w:val="006C1DA7"/>
    <w:rsid w:val="006C209E"/>
    <w:rsid w:val="006C21EB"/>
    <w:rsid w:val="006C2C62"/>
    <w:rsid w:val="006C2C69"/>
    <w:rsid w:val="006C2C6B"/>
    <w:rsid w:val="006C3016"/>
    <w:rsid w:val="006C3280"/>
    <w:rsid w:val="006C332E"/>
    <w:rsid w:val="006C345D"/>
    <w:rsid w:val="006C35D9"/>
    <w:rsid w:val="006C3B51"/>
    <w:rsid w:val="006C419A"/>
    <w:rsid w:val="006C4A19"/>
    <w:rsid w:val="006C4F17"/>
    <w:rsid w:val="006C55AF"/>
    <w:rsid w:val="006C57B0"/>
    <w:rsid w:val="006C58B6"/>
    <w:rsid w:val="006C5C2E"/>
    <w:rsid w:val="006C5DC7"/>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1847"/>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551"/>
    <w:rsid w:val="006D56A3"/>
    <w:rsid w:val="006D56BE"/>
    <w:rsid w:val="006D5A3C"/>
    <w:rsid w:val="006D5BE8"/>
    <w:rsid w:val="006D5D7A"/>
    <w:rsid w:val="006D6072"/>
    <w:rsid w:val="006D6083"/>
    <w:rsid w:val="006D621B"/>
    <w:rsid w:val="006D628F"/>
    <w:rsid w:val="006D688F"/>
    <w:rsid w:val="006D68F0"/>
    <w:rsid w:val="006D6BBA"/>
    <w:rsid w:val="006D6C2F"/>
    <w:rsid w:val="006D6D2C"/>
    <w:rsid w:val="006D6DCC"/>
    <w:rsid w:val="006D7006"/>
    <w:rsid w:val="006D75BA"/>
    <w:rsid w:val="006D7754"/>
    <w:rsid w:val="006D7787"/>
    <w:rsid w:val="006D7D50"/>
    <w:rsid w:val="006E04F3"/>
    <w:rsid w:val="006E06F5"/>
    <w:rsid w:val="006E0921"/>
    <w:rsid w:val="006E0A66"/>
    <w:rsid w:val="006E0A85"/>
    <w:rsid w:val="006E0BA7"/>
    <w:rsid w:val="006E16CC"/>
    <w:rsid w:val="006E1810"/>
    <w:rsid w:val="006E186E"/>
    <w:rsid w:val="006E1A51"/>
    <w:rsid w:val="006E216F"/>
    <w:rsid w:val="006E21AC"/>
    <w:rsid w:val="006E2930"/>
    <w:rsid w:val="006E2AF6"/>
    <w:rsid w:val="006E2DB9"/>
    <w:rsid w:val="006E3109"/>
    <w:rsid w:val="006E31BE"/>
    <w:rsid w:val="006E33C4"/>
    <w:rsid w:val="006E364A"/>
    <w:rsid w:val="006E3877"/>
    <w:rsid w:val="006E3AE1"/>
    <w:rsid w:val="006E3C83"/>
    <w:rsid w:val="006E419B"/>
    <w:rsid w:val="006E4454"/>
    <w:rsid w:val="006E44EF"/>
    <w:rsid w:val="006E4713"/>
    <w:rsid w:val="006E4CFC"/>
    <w:rsid w:val="006E519D"/>
    <w:rsid w:val="006E54EF"/>
    <w:rsid w:val="006E5F0D"/>
    <w:rsid w:val="006E6400"/>
    <w:rsid w:val="006E663E"/>
    <w:rsid w:val="006E67CD"/>
    <w:rsid w:val="006E6861"/>
    <w:rsid w:val="006E686F"/>
    <w:rsid w:val="006E6C30"/>
    <w:rsid w:val="006E70FA"/>
    <w:rsid w:val="006E76C5"/>
    <w:rsid w:val="006E7893"/>
    <w:rsid w:val="006E7F42"/>
    <w:rsid w:val="006F01D8"/>
    <w:rsid w:val="006F0599"/>
    <w:rsid w:val="006F0C05"/>
    <w:rsid w:val="006F1355"/>
    <w:rsid w:val="006F160E"/>
    <w:rsid w:val="006F18ED"/>
    <w:rsid w:val="006F1C1D"/>
    <w:rsid w:val="006F2075"/>
    <w:rsid w:val="006F2099"/>
    <w:rsid w:val="006F23D4"/>
    <w:rsid w:val="006F268F"/>
    <w:rsid w:val="006F2836"/>
    <w:rsid w:val="006F2E7B"/>
    <w:rsid w:val="006F30FE"/>
    <w:rsid w:val="006F3197"/>
    <w:rsid w:val="006F3621"/>
    <w:rsid w:val="006F3670"/>
    <w:rsid w:val="006F3723"/>
    <w:rsid w:val="006F3D7C"/>
    <w:rsid w:val="006F3E5B"/>
    <w:rsid w:val="006F3F6F"/>
    <w:rsid w:val="006F4208"/>
    <w:rsid w:val="006F432C"/>
    <w:rsid w:val="006F4347"/>
    <w:rsid w:val="006F436A"/>
    <w:rsid w:val="006F4525"/>
    <w:rsid w:val="006F4652"/>
    <w:rsid w:val="006F46DA"/>
    <w:rsid w:val="006F49BE"/>
    <w:rsid w:val="006F4A86"/>
    <w:rsid w:val="006F4D9B"/>
    <w:rsid w:val="006F4F97"/>
    <w:rsid w:val="006F54D5"/>
    <w:rsid w:val="006F5594"/>
    <w:rsid w:val="006F57F7"/>
    <w:rsid w:val="006F58EC"/>
    <w:rsid w:val="006F594B"/>
    <w:rsid w:val="006F59F6"/>
    <w:rsid w:val="006F5D22"/>
    <w:rsid w:val="006F5E12"/>
    <w:rsid w:val="006F5EE3"/>
    <w:rsid w:val="006F6027"/>
    <w:rsid w:val="006F6187"/>
    <w:rsid w:val="006F6206"/>
    <w:rsid w:val="006F6266"/>
    <w:rsid w:val="006F633E"/>
    <w:rsid w:val="006F6528"/>
    <w:rsid w:val="006F674D"/>
    <w:rsid w:val="006F6927"/>
    <w:rsid w:val="006F695F"/>
    <w:rsid w:val="006F6997"/>
    <w:rsid w:val="006F78EE"/>
    <w:rsid w:val="00700AD1"/>
    <w:rsid w:val="00700F37"/>
    <w:rsid w:val="007013CA"/>
    <w:rsid w:val="0070146F"/>
    <w:rsid w:val="00701650"/>
    <w:rsid w:val="007016CA"/>
    <w:rsid w:val="00701759"/>
    <w:rsid w:val="00701838"/>
    <w:rsid w:val="007018C6"/>
    <w:rsid w:val="00701921"/>
    <w:rsid w:val="00701E16"/>
    <w:rsid w:val="00701F70"/>
    <w:rsid w:val="00702A68"/>
    <w:rsid w:val="00702BBE"/>
    <w:rsid w:val="00702E4F"/>
    <w:rsid w:val="00703123"/>
    <w:rsid w:val="00703635"/>
    <w:rsid w:val="00703BC5"/>
    <w:rsid w:val="00704120"/>
    <w:rsid w:val="007045E9"/>
    <w:rsid w:val="00704FFB"/>
    <w:rsid w:val="00705171"/>
    <w:rsid w:val="007052B5"/>
    <w:rsid w:val="007056A4"/>
    <w:rsid w:val="00705E47"/>
    <w:rsid w:val="00705FAC"/>
    <w:rsid w:val="007062D0"/>
    <w:rsid w:val="0070647A"/>
    <w:rsid w:val="007067A9"/>
    <w:rsid w:val="0070691A"/>
    <w:rsid w:val="00706CBB"/>
    <w:rsid w:val="00706D86"/>
    <w:rsid w:val="00706E96"/>
    <w:rsid w:val="007070DD"/>
    <w:rsid w:val="0070767A"/>
    <w:rsid w:val="0070794F"/>
    <w:rsid w:val="007079A3"/>
    <w:rsid w:val="007079C6"/>
    <w:rsid w:val="00707E28"/>
    <w:rsid w:val="00710207"/>
    <w:rsid w:val="007102A5"/>
    <w:rsid w:val="00710302"/>
    <w:rsid w:val="00710315"/>
    <w:rsid w:val="0071077D"/>
    <w:rsid w:val="00710856"/>
    <w:rsid w:val="00710918"/>
    <w:rsid w:val="00710A75"/>
    <w:rsid w:val="00710F34"/>
    <w:rsid w:val="0071123F"/>
    <w:rsid w:val="00711519"/>
    <w:rsid w:val="00711C71"/>
    <w:rsid w:val="00711FDE"/>
    <w:rsid w:val="00712104"/>
    <w:rsid w:val="007121A8"/>
    <w:rsid w:val="007122EF"/>
    <w:rsid w:val="007123A2"/>
    <w:rsid w:val="0071247F"/>
    <w:rsid w:val="00713157"/>
    <w:rsid w:val="0071327D"/>
    <w:rsid w:val="00713297"/>
    <w:rsid w:val="007132CF"/>
    <w:rsid w:val="0071330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43"/>
    <w:rsid w:val="007211EE"/>
    <w:rsid w:val="0072139D"/>
    <w:rsid w:val="00721815"/>
    <w:rsid w:val="00721B4C"/>
    <w:rsid w:val="00721B56"/>
    <w:rsid w:val="00722282"/>
    <w:rsid w:val="007222CD"/>
    <w:rsid w:val="007223DA"/>
    <w:rsid w:val="00722411"/>
    <w:rsid w:val="007225FD"/>
    <w:rsid w:val="00722831"/>
    <w:rsid w:val="00722DC9"/>
    <w:rsid w:val="00722F4E"/>
    <w:rsid w:val="00722FDD"/>
    <w:rsid w:val="00723557"/>
    <w:rsid w:val="0072363C"/>
    <w:rsid w:val="00723884"/>
    <w:rsid w:val="00723A91"/>
    <w:rsid w:val="00723B89"/>
    <w:rsid w:val="00723CB2"/>
    <w:rsid w:val="00723FAC"/>
    <w:rsid w:val="0072409E"/>
    <w:rsid w:val="007245ED"/>
    <w:rsid w:val="00724C89"/>
    <w:rsid w:val="00724F91"/>
    <w:rsid w:val="0072500A"/>
    <w:rsid w:val="0072504C"/>
    <w:rsid w:val="007252FB"/>
    <w:rsid w:val="00726146"/>
    <w:rsid w:val="00726236"/>
    <w:rsid w:val="00726285"/>
    <w:rsid w:val="00726563"/>
    <w:rsid w:val="00726924"/>
    <w:rsid w:val="00726F0A"/>
    <w:rsid w:val="00727659"/>
    <w:rsid w:val="007279D8"/>
    <w:rsid w:val="00727F67"/>
    <w:rsid w:val="0073007A"/>
    <w:rsid w:val="00730983"/>
    <w:rsid w:val="00730B93"/>
    <w:rsid w:val="00731398"/>
    <w:rsid w:val="00731429"/>
    <w:rsid w:val="0073146E"/>
    <w:rsid w:val="007315B6"/>
    <w:rsid w:val="007315CD"/>
    <w:rsid w:val="00731C1A"/>
    <w:rsid w:val="00731DD0"/>
    <w:rsid w:val="007329E2"/>
    <w:rsid w:val="007330DD"/>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15E"/>
    <w:rsid w:val="00740401"/>
    <w:rsid w:val="007405B1"/>
    <w:rsid w:val="007409A6"/>
    <w:rsid w:val="00740BA2"/>
    <w:rsid w:val="00740D5D"/>
    <w:rsid w:val="007413B5"/>
    <w:rsid w:val="00741634"/>
    <w:rsid w:val="00741FDE"/>
    <w:rsid w:val="0074217D"/>
    <w:rsid w:val="007421D3"/>
    <w:rsid w:val="00742351"/>
    <w:rsid w:val="00742654"/>
    <w:rsid w:val="007429E1"/>
    <w:rsid w:val="00742C12"/>
    <w:rsid w:val="00742D8B"/>
    <w:rsid w:val="00742DAF"/>
    <w:rsid w:val="007431F3"/>
    <w:rsid w:val="00743C64"/>
    <w:rsid w:val="00743E28"/>
    <w:rsid w:val="007440C2"/>
    <w:rsid w:val="007441FC"/>
    <w:rsid w:val="00744223"/>
    <w:rsid w:val="007456EF"/>
    <w:rsid w:val="0074649B"/>
    <w:rsid w:val="007465FD"/>
    <w:rsid w:val="00746AA2"/>
    <w:rsid w:val="00746CE4"/>
    <w:rsid w:val="00746DE0"/>
    <w:rsid w:val="00747414"/>
    <w:rsid w:val="00747420"/>
    <w:rsid w:val="0074786F"/>
    <w:rsid w:val="007479E7"/>
    <w:rsid w:val="0075066F"/>
    <w:rsid w:val="00750ABC"/>
    <w:rsid w:val="007510F5"/>
    <w:rsid w:val="0075161C"/>
    <w:rsid w:val="00751848"/>
    <w:rsid w:val="00751997"/>
    <w:rsid w:val="00751BC4"/>
    <w:rsid w:val="00751CDD"/>
    <w:rsid w:val="0075222E"/>
    <w:rsid w:val="00752A06"/>
    <w:rsid w:val="00752A41"/>
    <w:rsid w:val="00752F0C"/>
    <w:rsid w:val="0075305C"/>
    <w:rsid w:val="00753159"/>
    <w:rsid w:val="0075366F"/>
    <w:rsid w:val="007538DD"/>
    <w:rsid w:val="007541E4"/>
    <w:rsid w:val="007542C4"/>
    <w:rsid w:val="00754D94"/>
    <w:rsid w:val="0075534A"/>
    <w:rsid w:val="007554B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441"/>
    <w:rsid w:val="0076079C"/>
    <w:rsid w:val="00760A94"/>
    <w:rsid w:val="00760F31"/>
    <w:rsid w:val="00760FA9"/>
    <w:rsid w:val="00760FFD"/>
    <w:rsid w:val="0076178A"/>
    <w:rsid w:val="007618BC"/>
    <w:rsid w:val="00761910"/>
    <w:rsid w:val="00761BC3"/>
    <w:rsid w:val="007624A5"/>
    <w:rsid w:val="0076284B"/>
    <w:rsid w:val="007629EC"/>
    <w:rsid w:val="00762BFB"/>
    <w:rsid w:val="00762E09"/>
    <w:rsid w:val="00762F97"/>
    <w:rsid w:val="00763634"/>
    <w:rsid w:val="00763EB4"/>
    <w:rsid w:val="00763F84"/>
    <w:rsid w:val="0076473A"/>
    <w:rsid w:val="00764826"/>
    <w:rsid w:val="00765135"/>
    <w:rsid w:val="0076513E"/>
    <w:rsid w:val="00765640"/>
    <w:rsid w:val="00765B73"/>
    <w:rsid w:val="00765C69"/>
    <w:rsid w:val="00766256"/>
    <w:rsid w:val="00766346"/>
    <w:rsid w:val="0076656B"/>
    <w:rsid w:val="00766B30"/>
    <w:rsid w:val="00766F51"/>
    <w:rsid w:val="00767080"/>
    <w:rsid w:val="00767AED"/>
    <w:rsid w:val="00767D86"/>
    <w:rsid w:val="007701FE"/>
    <w:rsid w:val="007702D8"/>
    <w:rsid w:val="007702E8"/>
    <w:rsid w:val="007708BD"/>
    <w:rsid w:val="00771626"/>
    <w:rsid w:val="007717CA"/>
    <w:rsid w:val="00771CD8"/>
    <w:rsid w:val="00771EFD"/>
    <w:rsid w:val="00772C63"/>
    <w:rsid w:val="00772C82"/>
    <w:rsid w:val="007733B6"/>
    <w:rsid w:val="007734B0"/>
    <w:rsid w:val="00773520"/>
    <w:rsid w:val="00773B55"/>
    <w:rsid w:val="00773FCB"/>
    <w:rsid w:val="0077570B"/>
    <w:rsid w:val="0077629F"/>
    <w:rsid w:val="00776451"/>
    <w:rsid w:val="00776719"/>
    <w:rsid w:val="00776C45"/>
    <w:rsid w:val="00776FC8"/>
    <w:rsid w:val="00777A2B"/>
    <w:rsid w:val="00777D49"/>
    <w:rsid w:val="007800BE"/>
    <w:rsid w:val="007800C9"/>
    <w:rsid w:val="007803DD"/>
    <w:rsid w:val="00780416"/>
    <w:rsid w:val="007805F4"/>
    <w:rsid w:val="00780622"/>
    <w:rsid w:val="00780AC7"/>
    <w:rsid w:val="00781115"/>
    <w:rsid w:val="0078120B"/>
    <w:rsid w:val="0078135A"/>
    <w:rsid w:val="007814B5"/>
    <w:rsid w:val="00781577"/>
    <w:rsid w:val="0078199A"/>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6CC"/>
    <w:rsid w:val="00784723"/>
    <w:rsid w:val="007852F0"/>
    <w:rsid w:val="00785BE4"/>
    <w:rsid w:val="0078608F"/>
    <w:rsid w:val="0078632C"/>
    <w:rsid w:val="007863C0"/>
    <w:rsid w:val="00786640"/>
    <w:rsid w:val="0078665E"/>
    <w:rsid w:val="00786C71"/>
    <w:rsid w:val="00786F06"/>
    <w:rsid w:val="007870EA"/>
    <w:rsid w:val="00787DE3"/>
    <w:rsid w:val="00787E9A"/>
    <w:rsid w:val="00787EAD"/>
    <w:rsid w:val="00787F9A"/>
    <w:rsid w:val="00787FF3"/>
    <w:rsid w:val="0079067A"/>
    <w:rsid w:val="007906B4"/>
    <w:rsid w:val="007907EC"/>
    <w:rsid w:val="00790B42"/>
    <w:rsid w:val="00790BAD"/>
    <w:rsid w:val="00790FCE"/>
    <w:rsid w:val="007913D8"/>
    <w:rsid w:val="0079199F"/>
    <w:rsid w:val="00791AFC"/>
    <w:rsid w:val="00791CAA"/>
    <w:rsid w:val="007920EF"/>
    <w:rsid w:val="00792571"/>
    <w:rsid w:val="00792815"/>
    <w:rsid w:val="007928B4"/>
    <w:rsid w:val="00792BCB"/>
    <w:rsid w:val="00792CE0"/>
    <w:rsid w:val="00792E66"/>
    <w:rsid w:val="00792EB2"/>
    <w:rsid w:val="00792F4D"/>
    <w:rsid w:val="007938B5"/>
    <w:rsid w:val="00793A11"/>
    <w:rsid w:val="00793BE2"/>
    <w:rsid w:val="00793C26"/>
    <w:rsid w:val="00793CB4"/>
    <w:rsid w:val="00794233"/>
    <w:rsid w:val="007942A5"/>
    <w:rsid w:val="007942A6"/>
    <w:rsid w:val="007942CA"/>
    <w:rsid w:val="00794327"/>
    <w:rsid w:val="007946AE"/>
    <w:rsid w:val="007948BF"/>
    <w:rsid w:val="007950BE"/>
    <w:rsid w:val="007951CD"/>
    <w:rsid w:val="007954BE"/>
    <w:rsid w:val="007954C2"/>
    <w:rsid w:val="00795EE4"/>
    <w:rsid w:val="00796012"/>
    <w:rsid w:val="0079601A"/>
    <w:rsid w:val="00796027"/>
    <w:rsid w:val="00796110"/>
    <w:rsid w:val="0079630E"/>
    <w:rsid w:val="007965D6"/>
    <w:rsid w:val="00796731"/>
    <w:rsid w:val="007968C2"/>
    <w:rsid w:val="00796DA4"/>
    <w:rsid w:val="00797083"/>
    <w:rsid w:val="007972ED"/>
    <w:rsid w:val="00797395"/>
    <w:rsid w:val="00797974"/>
    <w:rsid w:val="00797D17"/>
    <w:rsid w:val="007A03A6"/>
    <w:rsid w:val="007A09C9"/>
    <w:rsid w:val="007A0F2E"/>
    <w:rsid w:val="007A1096"/>
    <w:rsid w:val="007A1169"/>
    <w:rsid w:val="007A17EB"/>
    <w:rsid w:val="007A18AF"/>
    <w:rsid w:val="007A18BE"/>
    <w:rsid w:val="007A19A3"/>
    <w:rsid w:val="007A230C"/>
    <w:rsid w:val="007A248D"/>
    <w:rsid w:val="007A280A"/>
    <w:rsid w:val="007A2996"/>
    <w:rsid w:val="007A2E95"/>
    <w:rsid w:val="007A34A7"/>
    <w:rsid w:val="007A34F9"/>
    <w:rsid w:val="007A3538"/>
    <w:rsid w:val="007A382D"/>
    <w:rsid w:val="007A3AA2"/>
    <w:rsid w:val="007A3C5F"/>
    <w:rsid w:val="007A3ECD"/>
    <w:rsid w:val="007A3F75"/>
    <w:rsid w:val="007A42A1"/>
    <w:rsid w:val="007A4843"/>
    <w:rsid w:val="007A4AE1"/>
    <w:rsid w:val="007A4B12"/>
    <w:rsid w:val="007A4D76"/>
    <w:rsid w:val="007A5461"/>
    <w:rsid w:val="007A5E78"/>
    <w:rsid w:val="007A6295"/>
    <w:rsid w:val="007A658F"/>
    <w:rsid w:val="007A67A6"/>
    <w:rsid w:val="007A714F"/>
    <w:rsid w:val="007A71B0"/>
    <w:rsid w:val="007A72BC"/>
    <w:rsid w:val="007A76CC"/>
    <w:rsid w:val="007A7DF0"/>
    <w:rsid w:val="007A7E13"/>
    <w:rsid w:val="007B0251"/>
    <w:rsid w:val="007B0300"/>
    <w:rsid w:val="007B0314"/>
    <w:rsid w:val="007B0950"/>
    <w:rsid w:val="007B0D18"/>
    <w:rsid w:val="007B0DAC"/>
    <w:rsid w:val="007B24C8"/>
    <w:rsid w:val="007B257B"/>
    <w:rsid w:val="007B28F7"/>
    <w:rsid w:val="007B2AD5"/>
    <w:rsid w:val="007B2B92"/>
    <w:rsid w:val="007B2F2F"/>
    <w:rsid w:val="007B2FDB"/>
    <w:rsid w:val="007B333D"/>
    <w:rsid w:val="007B3404"/>
    <w:rsid w:val="007B3750"/>
    <w:rsid w:val="007B3907"/>
    <w:rsid w:val="007B399F"/>
    <w:rsid w:val="007B3CB2"/>
    <w:rsid w:val="007B455F"/>
    <w:rsid w:val="007B4829"/>
    <w:rsid w:val="007B4A7D"/>
    <w:rsid w:val="007B55CA"/>
    <w:rsid w:val="007B56B2"/>
    <w:rsid w:val="007B5899"/>
    <w:rsid w:val="007B59C2"/>
    <w:rsid w:val="007B5C0C"/>
    <w:rsid w:val="007B5F8A"/>
    <w:rsid w:val="007B652B"/>
    <w:rsid w:val="007B6B1F"/>
    <w:rsid w:val="007B6D66"/>
    <w:rsid w:val="007B6E33"/>
    <w:rsid w:val="007B74A2"/>
    <w:rsid w:val="007B75B3"/>
    <w:rsid w:val="007B79C7"/>
    <w:rsid w:val="007B7AE8"/>
    <w:rsid w:val="007B7BEE"/>
    <w:rsid w:val="007B7CED"/>
    <w:rsid w:val="007C0039"/>
    <w:rsid w:val="007C02BD"/>
    <w:rsid w:val="007C06F7"/>
    <w:rsid w:val="007C079A"/>
    <w:rsid w:val="007C0877"/>
    <w:rsid w:val="007C0AE6"/>
    <w:rsid w:val="007C0C55"/>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2EF6"/>
    <w:rsid w:val="007C31D6"/>
    <w:rsid w:val="007C33C2"/>
    <w:rsid w:val="007C34E3"/>
    <w:rsid w:val="007C38F6"/>
    <w:rsid w:val="007C3A3A"/>
    <w:rsid w:val="007C3A70"/>
    <w:rsid w:val="007C3A84"/>
    <w:rsid w:val="007C4562"/>
    <w:rsid w:val="007C47D3"/>
    <w:rsid w:val="007C49D7"/>
    <w:rsid w:val="007C4B36"/>
    <w:rsid w:val="007C4CAA"/>
    <w:rsid w:val="007C4FBD"/>
    <w:rsid w:val="007C5056"/>
    <w:rsid w:val="007C568E"/>
    <w:rsid w:val="007C59E1"/>
    <w:rsid w:val="007C5F8B"/>
    <w:rsid w:val="007C665B"/>
    <w:rsid w:val="007C67F1"/>
    <w:rsid w:val="007C6B88"/>
    <w:rsid w:val="007C6FCD"/>
    <w:rsid w:val="007C7337"/>
    <w:rsid w:val="007C73EC"/>
    <w:rsid w:val="007C7428"/>
    <w:rsid w:val="007C747D"/>
    <w:rsid w:val="007C759A"/>
    <w:rsid w:val="007C7831"/>
    <w:rsid w:val="007C7C6A"/>
    <w:rsid w:val="007C7DD2"/>
    <w:rsid w:val="007D02B7"/>
    <w:rsid w:val="007D0599"/>
    <w:rsid w:val="007D0848"/>
    <w:rsid w:val="007D0A03"/>
    <w:rsid w:val="007D0AD3"/>
    <w:rsid w:val="007D0E14"/>
    <w:rsid w:val="007D10D3"/>
    <w:rsid w:val="007D1295"/>
    <w:rsid w:val="007D12BC"/>
    <w:rsid w:val="007D1878"/>
    <w:rsid w:val="007D1C85"/>
    <w:rsid w:val="007D203E"/>
    <w:rsid w:val="007D20C3"/>
    <w:rsid w:val="007D2220"/>
    <w:rsid w:val="007D2562"/>
    <w:rsid w:val="007D25DE"/>
    <w:rsid w:val="007D2948"/>
    <w:rsid w:val="007D2ABB"/>
    <w:rsid w:val="007D2E5F"/>
    <w:rsid w:val="007D3525"/>
    <w:rsid w:val="007D3631"/>
    <w:rsid w:val="007D3859"/>
    <w:rsid w:val="007D418B"/>
    <w:rsid w:val="007D4477"/>
    <w:rsid w:val="007D4596"/>
    <w:rsid w:val="007D5064"/>
    <w:rsid w:val="007D5249"/>
    <w:rsid w:val="007D5513"/>
    <w:rsid w:val="007D5A79"/>
    <w:rsid w:val="007D5AAF"/>
    <w:rsid w:val="007D5ECE"/>
    <w:rsid w:val="007D610B"/>
    <w:rsid w:val="007D625D"/>
    <w:rsid w:val="007D632B"/>
    <w:rsid w:val="007D63D2"/>
    <w:rsid w:val="007D64F9"/>
    <w:rsid w:val="007D6672"/>
    <w:rsid w:val="007D6699"/>
    <w:rsid w:val="007D66F9"/>
    <w:rsid w:val="007D68CA"/>
    <w:rsid w:val="007D6B66"/>
    <w:rsid w:val="007D6B87"/>
    <w:rsid w:val="007D718E"/>
    <w:rsid w:val="007D733D"/>
    <w:rsid w:val="007D7B9A"/>
    <w:rsid w:val="007D7EED"/>
    <w:rsid w:val="007E0CAD"/>
    <w:rsid w:val="007E0EB3"/>
    <w:rsid w:val="007E12E4"/>
    <w:rsid w:val="007E14EE"/>
    <w:rsid w:val="007E1577"/>
    <w:rsid w:val="007E1B7B"/>
    <w:rsid w:val="007E1E6F"/>
    <w:rsid w:val="007E2078"/>
    <w:rsid w:val="007E2561"/>
    <w:rsid w:val="007E282B"/>
    <w:rsid w:val="007E2947"/>
    <w:rsid w:val="007E2BE1"/>
    <w:rsid w:val="007E32DA"/>
    <w:rsid w:val="007E37D3"/>
    <w:rsid w:val="007E3823"/>
    <w:rsid w:val="007E3BFC"/>
    <w:rsid w:val="007E3CAA"/>
    <w:rsid w:val="007E3CBC"/>
    <w:rsid w:val="007E4094"/>
    <w:rsid w:val="007E40EB"/>
    <w:rsid w:val="007E456B"/>
    <w:rsid w:val="007E45EB"/>
    <w:rsid w:val="007E4970"/>
    <w:rsid w:val="007E4CD9"/>
    <w:rsid w:val="007E4DB5"/>
    <w:rsid w:val="007E50CA"/>
    <w:rsid w:val="007E51E5"/>
    <w:rsid w:val="007E5251"/>
    <w:rsid w:val="007E5658"/>
    <w:rsid w:val="007E5A25"/>
    <w:rsid w:val="007E5D7D"/>
    <w:rsid w:val="007E60CD"/>
    <w:rsid w:val="007E6B63"/>
    <w:rsid w:val="007E7C67"/>
    <w:rsid w:val="007E7CDC"/>
    <w:rsid w:val="007E7E7C"/>
    <w:rsid w:val="007F004C"/>
    <w:rsid w:val="007F014A"/>
    <w:rsid w:val="007F074E"/>
    <w:rsid w:val="007F0C14"/>
    <w:rsid w:val="007F0E76"/>
    <w:rsid w:val="007F134F"/>
    <w:rsid w:val="007F1C80"/>
    <w:rsid w:val="007F22AC"/>
    <w:rsid w:val="007F2ABE"/>
    <w:rsid w:val="007F2E9B"/>
    <w:rsid w:val="007F2F00"/>
    <w:rsid w:val="007F3B5D"/>
    <w:rsid w:val="007F4237"/>
    <w:rsid w:val="007F4511"/>
    <w:rsid w:val="007F4549"/>
    <w:rsid w:val="007F45FC"/>
    <w:rsid w:val="007F46EA"/>
    <w:rsid w:val="007F491A"/>
    <w:rsid w:val="007F4E39"/>
    <w:rsid w:val="007F4E67"/>
    <w:rsid w:val="007F55BD"/>
    <w:rsid w:val="007F57DF"/>
    <w:rsid w:val="007F5C6E"/>
    <w:rsid w:val="007F5C77"/>
    <w:rsid w:val="007F61B5"/>
    <w:rsid w:val="007F65DC"/>
    <w:rsid w:val="007F6648"/>
    <w:rsid w:val="007F6C20"/>
    <w:rsid w:val="007F6C7F"/>
    <w:rsid w:val="007F70AC"/>
    <w:rsid w:val="007F71A8"/>
    <w:rsid w:val="0080088C"/>
    <w:rsid w:val="00800A1C"/>
    <w:rsid w:val="00800D97"/>
    <w:rsid w:val="008013E0"/>
    <w:rsid w:val="0080172E"/>
    <w:rsid w:val="0080173A"/>
    <w:rsid w:val="00801840"/>
    <w:rsid w:val="00801E49"/>
    <w:rsid w:val="00802D94"/>
    <w:rsid w:val="0080348F"/>
    <w:rsid w:val="00803974"/>
    <w:rsid w:val="00803B8D"/>
    <w:rsid w:val="00803C9D"/>
    <w:rsid w:val="00804262"/>
    <w:rsid w:val="00804501"/>
    <w:rsid w:val="00804CC7"/>
    <w:rsid w:val="00804D84"/>
    <w:rsid w:val="00804FB1"/>
    <w:rsid w:val="008054B9"/>
    <w:rsid w:val="00805A05"/>
    <w:rsid w:val="00805B4B"/>
    <w:rsid w:val="00805B6C"/>
    <w:rsid w:val="00806205"/>
    <w:rsid w:val="0080671D"/>
    <w:rsid w:val="008067ED"/>
    <w:rsid w:val="00806FC7"/>
    <w:rsid w:val="00807E59"/>
    <w:rsid w:val="00807F72"/>
    <w:rsid w:val="0081013B"/>
    <w:rsid w:val="00810471"/>
    <w:rsid w:val="00810C06"/>
    <w:rsid w:val="00810FBD"/>
    <w:rsid w:val="00811017"/>
    <w:rsid w:val="00811EBF"/>
    <w:rsid w:val="008120E9"/>
    <w:rsid w:val="0081211C"/>
    <w:rsid w:val="00812775"/>
    <w:rsid w:val="008127AA"/>
    <w:rsid w:val="008127D7"/>
    <w:rsid w:val="00812A23"/>
    <w:rsid w:val="00813087"/>
    <w:rsid w:val="00813481"/>
    <w:rsid w:val="008137B1"/>
    <w:rsid w:val="00813ADB"/>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221"/>
    <w:rsid w:val="0081748F"/>
    <w:rsid w:val="00817714"/>
    <w:rsid w:val="00817968"/>
    <w:rsid w:val="00817991"/>
    <w:rsid w:val="00817ACD"/>
    <w:rsid w:val="00817AF9"/>
    <w:rsid w:val="0082059D"/>
    <w:rsid w:val="00820814"/>
    <w:rsid w:val="00820C17"/>
    <w:rsid w:val="008214FD"/>
    <w:rsid w:val="0082164D"/>
    <w:rsid w:val="0082187C"/>
    <w:rsid w:val="00821C40"/>
    <w:rsid w:val="00821C85"/>
    <w:rsid w:val="00821F34"/>
    <w:rsid w:val="008225B0"/>
    <w:rsid w:val="00822DA7"/>
    <w:rsid w:val="00822FC6"/>
    <w:rsid w:val="0082304F"/>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47A"/>
    <w:rsid w:val="0082788D"/>
    <w:rsid w:val="008279DB"/>
    <w:rsid w:val="00827EEC"/>
    <w:rsid w:val="0083057F"/>
    <w:rsid w:val="00830B3D"/>
    <w:rsid w:val="00830BF0"/>
    <w:rsid w:val="00830D69"/>
    <w:rsid w:val="00831E8C"/>
    <w:rsid w:val="00832B0B"/>
    <w:rsid w:val="00832B2B"/>
    <w:rsid w:val="008330E1"/>
    <w:rsid w:val="00833395"/>
    <w:rsid w:val="00833845"/>
    <w:rsid w:val="008338F0"/>
    <w:rsid w:val="00833C43"/>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5D1"/>
    <w:rsid w:val="00836840"/>
    <w:rsid w:val="00836A57"/>
    <w:rsid w:val="00836B3E"/>
    <w:rsid w:val="00836D5B"/>
    <w:rsid w:val="008370FB"/>
    <w:rsid w:val="00837A70"/>
    <w:rsid w:val="00837ABF"/>
    <w:rsid w:val="00837ADD"/>
    <w:rsid w:val="00837B9F"/>
    <w:rsid w:val="0084097A"/>
    <w:rsid w:val="00840F73"/>
    <w:rsid w:val="008411DB"/>
    <w:rsid w:val="008413BA"/>
    <w:rsid w:val="008414E0"/>
    <w:rsid w:val="008417CA"/>
    <w:rsid w:val="00841A3C"/>
    <w:rsid w:val="00841C32"/>
    <w:rsid w:val="00841C80"/>
    <w:rsid w:val="00841FB1"/>
    <w:rsid w:val="00842246"/>
    <w:rsid w:val="0084231D"/>
    <w:rsid w:val="0084245D"/>
    <w:rsid w:val="0084253B"/>
    <w:rsid w:val="00842983"/>
    <w:rsid w:val="00842A2A"/>
    <w:rsid w:val="00842C10"/>
    <w:rsid w:val="00842D8A"/>
    <w:rsid w:val="00843039"/>
    <w:rsid w:val="00843308"/>
    <w:rsid w:val="00843C67"/>
    <w:rsid w:val="00843CF9"/>
    <w:rsid w:val="00843D1E"/>
    <w:rsid w:val="00843D48"/>
    <w:rsid w:val="00843D4E"/>
    <w:rsid w:val="00843F6C"/>
    <w:rsid w:val="0084407A"/>
    <w:rsid w:val="0084423C"/>
    <w:rsid w:val="00844278"/>
    <w:rsid w:val="00844DC4"/>
    <w:rsid w:val="00844F65"/>
    <w:rsid w:val="0084521C"/>
    <w:rsid w:val="00845395"/>
    <w:rsid w:val="00845775"/>
    <w:rsid w:val="00845B37"/>
    <w:rsid w:val="00845C68"/>
    <w:rsid w:val="008461EB"/>
    <w:rsid w:val="008462E5"/>
    <w:rsid w:val="008463D0"/>
    <w:rsid w:val="00846F7E"/>
    <w:rsid w:val="00846FD4"/>
    <w:rsid w:val="00847480"/>
    <w:rsid w:val="00847CF3"/>
    <w:rsid w:val="00850837"/>
    <w:rsid w:val="0085088D"/>
    <w:rsid w:val="00850899"/>
    <w:rsid w:val="00850A21"/>
    <w:rsid w:val="00850E79"/>
    <w:rsid w:val="00851022"/>
    <w:rsid w:val="0085105B"/>
    <w:rsid w:val="00851565"/>
    <w:rsid w:val="00851697"/>
    <w:rsid w:val="00851990"/>
    <w:rsid w:val="00851FE0"/>
    <w:rsid w:val="0085224B"/>
    <w:rsid w:val="00852479"/>
    <w:rsid w:val="008527EC"/>
    <w:rsid w:val="008533D5"/>
    <w:rsid w:val="00853695"/>
    <w:rsid w:val="00853864"/>
    <w:rsid w:val="00853CE1"/>
    <w:rsid w:val="00853D8B"/>
    <w:rsid w:val="00853FDF"/>
    <w:rsid w:val="0085421A"/>
    <w:rsid w:val="00854341"/>
    <w:rsid w:val="008543C1"/>
    <w:rsid w:val="008545C4"/>
    <w:rsid w:val="00854664"/>
    <w:rsid w:val="008546EE"/>
    <w:rsid w:val="00854B57"/>
    <w:rsid w:val="00854C1C"/>
    <w:rsid w:val="00855D2B"/>
    <w:rsid w:val="00856406"/>
    <w:rsid w:val="008564B7"/>
    <w:rsid w:val="00856766"/>
    <w:rsid w:val="00856B08"/>
    <w:rsid w:val="00856D15"/>
    <w:rsid w:val="008578EE"/>
    <w:rsid w:val="00857957"/>
    <w:rsid w:val="00857F47"/>
    <w:rsid w:val="00860096"/>
    <w:rsid w:val="00860223"/>
    <w:rsid w:val="00860383"/>
    <w:rsid w:val="008606DE"/>
    <w:rsid w:val="00860D2D"/>
    <w:rsid w:val="00860D61"/>
    <w:rsid w:val="0086104E"/>
    <w:rsid w:val="00861170"/>
    <w:rsid w:val="008614FB"/>
    <w:rsid w:val="0086158A"/>
    <w:rsid w:val="00861B29"/>
    <w:rsid w:val="00861C7F"/>
    <w:rsid w:val="00861F5B"/>
    <w:rsid w:val="008625E6"/>
    <w:rsid w:val="00862670"/>
    <w:rsid w:val="00862CA1"/>
    <w:rsid w:val="00862EAB"/>
    <w:rsid w:val="00862FD5"/>
    <w:rsid w:val="0086320E"/>
    <w:rsid w:val="008632F1"/>
    <w:rsid w:val="008634E3"/>
    <w:rsid w:val="008637B1"/>
    <w:rsid w:val="00863879"/>
    <w:rsid w:val="008648C3"/>
    <w:rsid w:val="00864C20"/>
    <w:rsid w:val="00864D19"/>
    <w:rsid w:val="008651CA"/>
    <w:rsid w:val="00865278"/>
    <w:rsid w:val="008658A5"/>
    <w:rsid w:val="00865EE9"/>
    <w:rsid w:val="008664B3"/>
    <w:rsid w:val="008668B2"/>
    <w:rsid w:val="00866A33"/>
    <w:rsid w:val="00866BFC"/>
    <w:rsid w:val="0086743F"/>
    <w:rsid w:val="008674CC"/>
    <w:rsid w:val="008678BB"/>
    <w:rsid w:val="0086790B"/>
    <w:rsid w:val="0086796C"/>
    <w:rsid w:val="00867CCD"/>
    <w:rsid w:val="0087024B"/>
    <w:rsid w:val="00870790"/>
    <w:rsid w:val="00870A03"/>
    <w:rsid w:val="00870E0C"/>
    <w:rsid w:val="00870E8D"/>
    <w:rsid w:val="00871C77"/>
    <w:rsid w:val="00871DE0"/>
    <w:rsid w:val="00872103"/>
    <w:rsid w:val="0087294F"/>
    <w:rsid w:val="00872A37"/>
    <w:rsid w:val="00872B0C"/>
    <w:rsid w:val="00872EE8"/>
    <w:rsid w:val="00872FA9"/>
    <w:rsid w:val="00872FC2"/>
    <w:rsid w:val="00873252"/>
    <w:rsid w:val="008736AC"/>
    <w:rsid w:val="00873803"/>
    <w:rsid w:val="00873FAC"/>
    <w:rsid w:val="00874185"/>
    <w:rsid w:val="00874571"/>
    <w:rsid w:val="00874647"/>
    <w:rsid w:val="0087471D"/>
    <w:rsid w:val="00874811"/>
    <w:rsid w:val="00874A6B"/>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18"/>
    <w:rsid w:val="00877578"/>
    <w:rsid w:val="008779FA"/>
    <w:rsid w:val="00877C74"/>
    <w:rsid w:val="00877D7F"/>
    <w:rsid w:val="00880174"/>
    <w:rsid w:val="00880247"/>
    <w:rsid w:val="008805C5"/>
    <w:rsid w:val="0088061A"/>
    <w:rsid w:val="0088078A"/>
    <w:rsid w:val="0088091C"/>
    <w:rsid w:val="00880B07"/>
    <w:rsid w:val="00880C11"/>
    <w:rsid w:val="008810A2"/>
    <w:rsid w:val="008811F2"/>
    <w:rsid w:val="0088149B"/>
    <w:rsid w:val="008817B8"/>
    <w:rsid w:val="00881B76"/>
    <w:rsid w:val="00881D88"/>
    <w:rsid w:val="008820D3"/>
    <w:rsid w:val="0088244E"/>
    <w:rsid w:val="008827FB"/>
    <w:rsid w:val="00882863"/>
    <w:rsid w:val="00882DBC"/>
    <w:rsid w:val="00883005"/>
    <w:rsid w:val="00883367"/>
    <w:rsid w:val="00883B1B"/>
    <w:rsid w:val="00883D7E"/>
    <w:rsid w:val="008842E9"/>
    <w:rsid w:val="008844F5"/>
    <w:rsid w:val="008846F2"/>
    <w:rsid w:val="00884709"/>
    <w:rsid w:val="00884D88"/>
    <w:rsid w:val="00885279"/>
    <w:rsid w:val="008857FB"/>
    <w:rsid w:val="00885953"/>
    <w:rsid w:val="00886167"/>
    <w:rsid w:val="00886EBA"/>
    <w:rsid w:val="00886FD5"/>
    <w:rsid w:val="0088734D"/>
    <w:rsid w:val="0088746E"/>
    <w:rsid w:val="008874AA"/>
    <w:rsid w:val="0088772F"/>
    <w:rsid w:val="00887D30"/>
    <w:rsid w:val="00887E12"/>
    <w:rsid w:val="00890119"/>
    <w:rsid w:val="00890281"/>
    <w:rsid w:val="00890365"/>
    <w:rsid w:val="008904EF"/>
    <w:rsid w:val="0089091E"/>
    <w:rsid w:val="008909E7"/>
    <w:rsid w:val="008910E9"/>
    <w:rsid w:val="00891165"/>
    <w:rsid w:val="00891249"/>
    <w:rsid w:val="008920F9"/>
    <w:rsid w:val="0089215D"/>
    <w:rsid w:val="008927F7"/>
    <w:rsid w:val="00892A1E"/>
    <w:rsid w:val="00892A63"/>
    <w:rsid w:val="00892C07"/>
    <w:rsid w:val="00892CC8"/>
    <w:rsid w:val="008933F3"/>
    <w:rsid w:val="00893842"/>
    <w:rsid w:val="00893C7E"/>
    <w:rsid w:val="00893D7E"/>
    <w:rsid w:val="00894AF7"/>
    <w:rsid w:val="00894B47"/>
    <w:rsid w:val="00894E09"/>
    <w:rsid w:val="00894E1C"/>
    <w:rsid w:val="00894EE7"/>
    <w:rsid w:val="00894EFA"/>
    <w:rsid w:val="00894FE1"/>
    <w:rsid w:val="008955CC"/>
    <w:rsid w:val="0089565F"/>
    <w:rsid w:val="00895A30"/>
    <w:rsid w:val="00895F99"/>
    <w:rsid w:val="00896268"/>
    <w:rsid w:val="008965D1"/>
    <w:rsid w:val="00896625"/>
    <w:rsid w:val="00896754"/>
    <w:rsid w:val="008967BB"/>
    <w:rsid w:val="00896AC6"/>
    <w:rsid w:val="00896C74"/>
    <w:rsid w:val="008972EB"/>
    <w:rsid w:val="008974AA"/>
    <w:rsid w:val="00897A14"/>
    <w:rsid w:val="00897C59"/>
    <w:rsid w:val="00897E4F"/>
    <w:rsid w:val="00897EA4"/>
    <w:rsid w:val="00897F60"/>
    <w:rsid w:val="008A074C"/>
    <w:rsid w:val="008A0776"/>
    <w:rsid w:val="008A0808"/>
    <w:rsid w:val="008A0A93"/>
    <w:rsid w:val="008A0B68"/>
    <w:rsid w:val="008A0ED0"/>
    <w:rsid w:val="008A120B"/>
    <w:rsid w:val="008A1550"/>
    <w:rsid w:val="008A18FF"/>
    <w:rsid w:val="008A1996"/>
    <w:rsid w:val="008A1B2F"/>
    <w:rsid w:val="008A1F03"/>
    <w:rsid w:val="008A224B"/>
    <w:rsid w:val="008A26D0"/>
    <w:rsid w:val="008A29AC"/>
    <w:rsid w:val="008A2BFC"/>
    <w:rsid w:val="008A2E58"/>
    <w:rsid w:val="008A3276"/>
    <w:rsid w:val="008A3AB2"/>
    <w:rsid w:val="008A3B9B"/>
    <w:rsid w:val="008A3D2A"/>
    <w:rsid w:val="008A3F9B"/>
    <w:rsid w:val="008A3FE0"/>
    <w:rsid w:val="008A4487"/>
    <w:rsid w:val="008A4A99"/>
    <w:rsid w:val="008A4B02"/>
    <w:rsid w:val="008A4B5A"/>
    <w:rsid w:val="008A551F"/>
    <w:rsid w:val="008A567C"/>
    <w:rsid w:val="008A5F82"/>
    <w:rsid w:val="008A6928"/>
    <w:rsid w:val="008A6CD0"/>
    <w:rsid w:val="008A6E99"/>
    <w:rsid w:val="008A724C"/>
    <w:rsid w:val="008A764A"/>
    <w:rsid w:val="008A7A99"/>
    <w:rsid w:val="008A7E1A"/>
    <w:rsid w:val="008B01CF"/>
    <w:rsid w:val="008B048C"/>
    <w:rsid w:val="008B04FB"/>
    <w:rsid w:val="008B064C"/>
    <w:rsid w:val="008B092C"/>
    <w:rsid w:val="008B0F9D"/>
    <w:rsid w:val="008B170A"/>
    <w:rsid w:val="008B1DD4"/>
    <w:rsid w:val="008B21A2"/>
    <w:rsid w:val="008B2284"/>
    <w:rsid w:val="008B2480"/>
    <w:rsid w:val="008B2B90"/>
    <w:rsid w:val="008B2DF0"/>
    <w:rsid w:val="008B2E76"/>
    <w:rsid w:val="008B2F2B"/>
    <w:rsid w:val="008B34BC"/>
    <w:rsid w:val="008B36A2"/>
    <w:rsid w:val="008B3B17"/>
    <w:rsid w:val="008B41A7"/>
    <w:rsid w:val="008B5325"/>
    <w:rsid w:val="008B56D9"/>
    <w:rsid w:val="008B5708"/>
    <w:rsid w:val="008B5750"/>
    <w:rsid w:val="008B5DA1"/>
    <w:rsid w:val="008B6C3F"/>
    <w:rsid w:val="008B6ED3"/>
    <w:rsid w:val="008B6F71"/>
    <w:rsid w:val="008B76C8"/>
    <w:rsid w:val="008B77AF"/>
    <w:rsid w:val="008B7EAA"/>
    <w:rsid w:val="008B7F42"/>
    <w:rsid w:val="008C02FF"/>
    <w:rsid w:val="008C04C4"/>
    <w:rsid w:val="008C05B2"/>
    <w:rsid w:val="008C0623"/>
    <w:rsid w:val="008C09DF"/>
    <w:rsid w:val="008C11E1"/>
    <w:rsid w:val="008C1387"/>
    <w:rsid w:val="008C1473"/>
    <w:rsid w:val="008C17EF"/>
    <w:rsid w:val="008C19AA"/>
    <w:rsid w:val="008C1DBD"/>
    <w:rsid w:val="008C1F87"/>
    <w:rsid w:val="008C20D2"/>
    <w:rsid w:val="008C25DE"/>
    <w:rsid w:val="008C2B2C"/>
    <w:rsid w:val="008C2CBD"/>
    <w:rsid w:val="008C385D"/>
    <w:rsid w:val="008C3A56"/>
    <w:rsid w:val="008C3A5E"/>
    <w:rsid w:val="008C40EA"/>
    <w:rsid w:val="008C43DD"/>
    <w:rsid w:val="008C4A08"/>
    <w:rsid w:val="008C4A56"/>
    <w:rsid w:val="008C4BFC"/>
    <w:rsid w:val="008C5078"/>
    <w:rsid w:val="008C582C"/>
    <w:rsid w:val="008C5DFE"/>
    <w:rsid w:val="008C61D3"/>
    <w:rsid w:val="008C63A9"/>
    <w:rsid w:val="008C6747"/>
    <w:rsid w:val="008C6791"/>
    <w:rsid w:val="008C6959"/>
    <w:rsid w:val="008C6D12"/>
    <w:rsid w:val="008C6E7C"/>
    <w:rsid w:val="008C7460"/>
    <w:rsid w:val="008C7DE9"/>
    <w:rsid w:val="008D07E7"/>
    <w:rsid w:val="008D1222"/>
    <w:rsid w:val="008D1510"/>
    <w:rsid w:val="008D17CC"/>
    <w:rsid w:val="008D1B5C"/>
    <w:rsid w:val="008D1D06"/>
    <w:rsid w:val="008D2073"/>
    <w:rsid w:val="008D2948"/>
    <w:rsid w:val="008D2A3C"/>
    <w:rsid w:val="008D2C7C"/>
    <w:rsid w:val="008D300D"/>
    <w:rsid w:val="008D321A"/>
    <w:rsid w:val="008D3369"/>
    <w:rsid w:val="008D36A7"/>
    <w:rsid w:val="008D3E35"/>
    <w:rsid w:val="008D44E5"/>
    <w:rsid w:val="008D4518"/>
    <w:rsid w:val="008D49F0"/>
    <w:rsid w:val="008D4AFE"/>
    <w:rsid w:val="008D4F2D"/>
    <w:rsid w:val="008D5293"/>
    <w:rsid w:val="008D530D"/>
    <w:rsid w:val="008D5530"/>
    <w:rsid w:val="008D5D0F"/>
    <w:rsid w:val="008D5DBC"/>
    <w:rsid w:val="008D619C"/>
    <w:rsid w:val="008D6273"/>
    <w:rsid w:val="008D62C8"/>
    <w:rsid w:val="008D636D"/>
    <w:rsid w:val="008D6403"/>
    <w:rsid w:val="008D645D"/>
    <w:rsid w:val="008D6CD5"/>
    <w:rsid w:val="008D6CE9"/>
    <w:rsid w:val="008D6D2F"/>
    <w:rsid w:val="008D6E5B"/>
    <w:rsid w:val="008D6E6F"/>
    <w:rsid w:val="008D7035"/>
    <w:rsid w:val="008D747B"/>
    <w:rsid w:val="008D75E3"/>
    <w:rsid w:val="008D76AE"/>
    <w:rsid w:val="008D7845"/>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096"/>
    <w:rsid w:val="008E410F"/>
    <w:rsid w:val="008E49C5"/>
    <w:rsid w:val="008E4DEE"/>
    <w:rsid w:val="008E4EE1"/>
    <w:rsid w:val="008E4F9E"/>
    <w:rsid w:val="008E56B6"/>
    <w:rsid w:val="008E5808"/>
    <w:rsid w:val="008E5ED3"/>
    <w:rsid w:val="008E5EF6"/>
    <w:rsid w:val="008E602E"/>
    <w:rsid w:val="008E6105"/>
    <w:rsid w:val="008E678F"/>
    <w:rsid w:val="008E67B6"/>
    <w:rsid w:val="008E6AE5"/>
    <w:rsid w:val="008E6B0E"/>
    <w:rsid w:val="008E6EA3"/>
    <w:rsid w:val="008E7B1C"/>
    <w:rsid w:val="008F0205"/>
    <w:rsid w:val="008F0475"/>
    <w:rsid w:val="008F04AF"/>
    <w:rsid w:val="008F10C3"/>
    <w:rsid w:val="008F118F"/>
    <w:rsid w:val="008F12B5"/>
    <w:rsid w:val="008F12FD"/>
    <w:rsid w:val="008F1E40"/>
    <w:rsid w:val="008F1EB7"/>
    <w:rsid w:val="008F1EE5"/>
    <w:rsid w:val="008F1EF7"/>
    <w:rsid w:val="008F213B"/>
    <w:rsid w:val="008F23F7"/>
    <w:rsid w:val="008F30A2"/>
    <w:rsid w:val="008F32B7"/>
    <w:rsid w:val="008F335C"/>
    <w:rsid w:val="008F4125"/>
    <w:rsid w:val="008F4DD2"/>
    <w:rsid w:val="008F4F9B"/>
    <w:rsid w:val="008F5398"/>
    <w:rsid w:val="008F57E6"/>
    <w:rsid w:val="008F5AC4"/>
    <w:rsid w:val="008F6322"/>
    <w:rsid w:val="008F65D5"/>
    <w:rsid w:val="008F665F"/>
    <w:rsid w:val="008F6945"/>
    <w:rsid w:val="008F71B4"/>
    <w:rsid w:val="008F7763"/>
    <w:rsid w:val="008F7E44"/>
    <w:rsid w:val="00900053"/>
    <w:rsid w:val="00900109"/>
    <w:rsid w:val="00900868"/>
    <w:rsid w:val="00900E9D"/>
    <w:rsid w:val="00900EE5"/>
    <w:rsid w:val="00900F4D"/>
    <w:rsid w:val="009012BB"/>
    <w:rsid w:val="00901525"/>
    <w:rsid w:val="00901582"/>
    <w:rsid w:val="009016B6"/>
    <w:rsid w:val="00901C1C"/>
    <w:rsid w:val="0090267A"/>
    <w:rsid w:val="009027DC"/>
    <w:rsid w:val="00902B90"/>
    <w:rsid w:val="00902CC5"/>
    <w:rsid w:val="00902D04"/>
    <w:rsid w:val="0090307A"/>
    <w:rsid w:val="00903546"/>
    <w:rsid w:val="009036AB"/>
    <w:rsid w:val="00903878"/>
    <w:rsid w:val="00903CBF"/>
    <w:rsid w:val="00903CC6"/>
    <w:rsid w:val="00903EF3"/>
    <w:rsid w:val="0090404B"/>
    <w:rsid w:val="009043AD"/>
    <w:rsid w:val="00904516"/>
    <w:rsid w:val="009048A6"/>
    <w:rsid w:val="00904949"/>
    <w:rsid w:val="00904A03"/>
    <w:rsid w:val="00904AE7"/>
    <w:rsid w:val="00904B7B"/>
    <w:rsid w:val="00904E59"/>
    <w:rsid w:val="00904F50"/>
    <w:rsid w:val="009057FB"/>
    <w:rsid w:val="00905998"/>
    <w:rsid w:val="009059C1"/>
    <w:rsid w:val="00905CEA"/>
    <w:rsid w:val="00905F7E"/>
    <w:rsid w:val="00906188"/>
    <w:rsid w:val="009061B5"/>
    <w:rsid w:val="009061C0"/>
    <w:rsid w:val="0090648D"/>
    <w:rsid w:val="009064D0"/>
    <w:rsid w:val="0090702D"/>
    <w:rsid w:val="00907191"/>
    <w:rsid w:val="009076EF"/>
    <w:rsid w:val="0090775D"/>
    <w:rsid w:val="00907AD7"/>
    <w:rsid w:val="00910240"/>
    <w:rsid w:val="00910302"/>
    <w:rsid w:val="00910353"/>
    <w:rsid w:val="00910396"/>
    <w:rsid w:val="0091057C"/>
    <w:rsid w:val="00910857"/>
    <w:rsid w:val="00910EB7"/>
    <w:rsid w:val="00910EBA"/>
    <w:rsid w:val="0091159D"/>
    <w:rsid w:val="00911631"/>
    <w:rsid w:val="00911A49"/>
    <w:rsid w:val="00911AD6"/>
    <w:rsid w:val="00912180"/>
    <w:rsid w:val="00912511"/>
    <w:rsid w:val="009125BF"/>
    <w:rsid w:val="00912EFC"/>
    <w:rsid w:val="00912FA1"/>
    <w:rsid w:val="00913378"/>
    <w:rsid w:val="009135D6"/>
    <w:rsid w:val="0091435D"/>
    <w:rsid w:val="0091459E"/>
    <w:rsid w:val="00914ADE"/>
    <w:rsid w:val="00914B14"/>
    <w:rsid w:val="00914BDA"/>
    <w:rsid w:val="00914BF5"/>
    <w:rsid w:val="00914DB7"/>
    <w:rsid w:val="00915754"/>
    <w:rsid w:val="009159B5"/>
    <w:rsid w:val="00915B2C"/>
    <w:rsid w:val="00915B79"/>
    <w:rsid w:val="00915D24"/>
    <w:rsid w:val="00915D83"/>
    <w:rsid w:val="00915F5A"/>
    <w:rsid w:val="00916179"/>
    <w:rsid w:val="009162F0"/>
    <w:rsid w:val="009165E4"/>
    <w:rsid w:val="0091693A"/>
    <w:rsid w:val="00916D98"/>
    <w:rsid w:val="00916DC7"/>
    <w:rsid w:val="0091740A"/>
    <w:rsid w:val="0091751D"/>
    <w:rsid w:val="00917964"/>
    <w:rsid w:val="00917FC0"/>
    <w:rsid w:val="009200F2"/>
    <w:rsid w:val="00920296"/>
    <w:rsid w:val="009202D0"/>
    <w:rsid w:val="00920619"/>
    <w:rsid w:val="00920C64"/>
    <w:rsid w:val="00920D2E"/>
    <w:rsid w:val="00920EEA"/>
    <w:rsid w:val="00921324"/>
    <w:rsid w:val="0092149E"/>
    <w:rsid w:val="0092215E"/>
    <w:rsid w:val="009223BC"/>
    <w:rsid w:val="0092250D"/>
    <w:rsid w:val="009226A6"/>
    <w:rsid w:val="009226B6"/>
    <w:rsid w:val="009226FE"/>
    <w:rsid w:val="00922832"/>
    <w:rsid w:val="00922E3F"/>
    <w:rsid w:val="0092334B"/>
    <w:rsid w:val="00923460"/>
    <w:rsid w:val="00923675"/>
    <w:rsid w:val="0092369D"/>
    <w:rsid w:val="009238DB"/>
    <w:rsid w:val="00923FDB"/>
    <w:rsid w:val="009246E1"/>
    <w:rsid w:val="00924A61"/>
    <w:rsid w:val="00924C88"/>
    <w:rsid w:val="00924F1A"/>
    <w:rsid w:val="009250FA"/>
    <w:rsid w:val="00925726"/>
    <w:rsid w:val="0092580A"/>
    <w:rsid w:val="00926698"/>
    <w:rsid w:val="00926A24"/>
    <w:rsid w:val="00926A39"/>
    <w:rsid w:val="00926CE5"/>
    <w:rsid w:val="00926D2A"/>
    <w:rsid w:val="00926EE0"/>
    <w:rsid w:val="00927103"/>
    <w:rsid w:val="009271E4"/>
    <w:rsid w:val="009272B6"/>
    <w:rsid w:val="0092753F"/>
    <w:rsid w:val="00927ACC"/>
    <w:rsid w:val="00930143"/>
    <w:rsid w:val="0093018E"/>
    <w:rsid w:val="00930CD1"/>
    <w:rsid w:val="00930EA2"/>
    <w:rsid w:val="009319E0"/>
    <w:rsid w:val="009320BA"/>
    <w:rsid w:val="009328D9"/>
    <w:rsid w:val="00932C01"/>
    <w:rsid w:val="00932EFC"/>
    <w:rsid w:val="00933311"/>
    <w:rsid w:val="00933705"/>
    <w:rsid w:val="0093381F"/>
    <w:rsid w:val="00933D48"/>
    <w:rsid w:val="00934564"/>
    <w:rsid w:val="009345E9"/>
    <w:rsid w:val="009346FA"/>
    <w:rsid w:val="00934B0C"/>
    <w:rsid w:val="00934B4B"/>
    <w:rsid w:val="00934F16"/>
    <w:rsid w:val="0093503B"/>
    <w:rsid w:val="0093509E"/>
    <w:rsid w:val="00935736"/>
    <w:rsid w:val="00935741"/>
    <w:rsid w:val="0093598D"/>
    <w:rsid w:val="00935D44"/>
    <w:rsid w:val="00936292"/>
    <w:rsid w:val="00936F97"/>
    <w:rsid w:val="00937388"/>
    <w:rsid w:val="0093768A"/>
    <w:rsid w:val="009376A1"/>
    <w:rsid w:val="0093776E"/>
    <w:rsid w:val="009378CE"/>
    <w:rsid w:val="009379A8"/>
    <w:rsid w:val="00937D3C"/>
    <w:rsid w:val="00937F73"/>
    <w:rsid w:val="00940793"/>
    <w:rsid w:val="009408D3"/>
    <w:rsid w:val="0094095E"/>
    <w:rsid w:val="00940B06"/>
    <w:rsid w:val="00940D3D"/>
    <w:rsid w:val="00940E2C"/>
    <w:rsid w:val="00940FA8"/>
    <w:rsid w:val="0094113C"/>
    <w:rsid w:val="009413A9"/>
    <w:rsid w:val="00941B5E"/>
    <w:rsid w:val="00941F5F"/>
    <w:rsid w:val="00942068"/>
    <w:rsid w:val="00942161"/>
    <w:rsid w:val="0094233D"/>
    <w:rsid w:val="0094243A"/>
    <w:rsid w:val="009427B3"/>
    <w:rsid w:val="0094282E"/>
    <w:rsid w:val="009428B9"/>
    <w:rsid w:val="00942B01"/>
    <w:rsid w:val="00942CA7"/>
    <w:rsid w:val="00943558"/>
    <w:rsid w:val="0094374D"/>
    <w:rsid w:val="00943C6D"/>
    <w:rsid w:val="00944052"/>
    <w:rsid w:val="00944E73"/>
    <w:rsid w:val="00945260"/>
    <w:rsid w:val="0094566D"/>
    <w:rsid w:val="0094596E"/>
    <w:rsid w:val="009459B6"/>
    <w:rsid w:val="009459C4"/>
    <w:rsid w:val="00945A13"/>
    <w:rsid w:val="00945B18"/>
    <w:rsid w:val="00946166"/>
    <w:rsid w:val="00946415"/>
    <w:rsid w:val="00946A5C"/>
    <w:rsid w:val="00946BD9"/>
    <w:rsid w:val="009471BE"/>
    <w:rsid w:val="009472C1"/>
    <w:rsid w:val="00947748"/>
    <w:rsid w:val="00947808"/>
    <w:rsid w:val="00950A0C"/>
    <w:rsid w:val="00950A79"/>
    <w:rsid w:val="00950F37"/>
    <w:rsid w:val="00951477"/>
    <w:rsid w:val="00951658"/>
    <w:rsid w:val="00951915"/>
    <w:rsid w:val="00951C28"/>
    <w:rsid w:val="00951C64"/>
    <w:rsid w:val="00951CDE"/>
    <w:rsid w:val="00951E9F"/>
    <w:rsid w:val="00951F00"/>
    <w:rsid w:val="009522F5"/>
    <w:rsid w:val="00952458"/>
    <w:rsid w:val="00952617"/>
    <w:rsid w:val="00952782"/>
    <w:rsid w:val="009527FA"/>
    <w:rsid w:val="00952950"/>
    <w:rsid w:val="009531BA"/>
    <w:rsid w:val="009531D7"/>
    <w:rsid w:val="009533E0"/>
    <w:rsid w:val="009534A4"/>
    <w:rsid w:val="00953D55"/>
    <w:rsid w:val="00953D75"/>
    <w:rsid w:val="00954166"/>
    <w:rsid w:val="00954542"/>
    <w:rsid w:val="00954B63"/>
    <w:rsid w:val="00954B82"/>
    <w:rsid w:val="00954C47"/>
    <w:rsid w:val="00954CCA"/>
    <w:rsid w:val="00954DAB"/>
    <w:rsid w:val="0095511C"/>
    <w:rsid w:val="00955737"/>
    <w:rsid w:val="00955850"/>
    <w:rsid w:val="0095592C"/>
    <w:rsid w:val="00955AE7"/>
    <w:rsid w:val="00955F2F"/>
    <w:rsid w:val="00955F38"/>
    <w:rsid w:val="00956368"/>
    <w:rsid w:val="009563CE"/>
    <w:rsid w:val="009563E1"/>
    <w:rsid w:val="00956641"/>
    <w:rsid w:val="00956807"/>
    <w:rsid w:val="00956972"/>
    <w:rsid w:val="00956974"/>
    <w:rsid w:val="0095732C"/>
    <w:rsid w:val="00957675"/>
    <w:rsid w:val="00957881"/>
    <w:rsid w:val="00957CDA"/>
    <w:rsid w:val="00957D50"/>
    <w:rsid w:val="00957FD0"/>
    <w:rsid w:val="009604C7"/>
    <w:rsid w:val="0096069A"/>
    <w:rsid w:val="00960886"/>
    <w:rsid w:val="009609EC"/>
    <w:rsid w:val="00960C2E"/>
    <w:rsid w:val="00960D24"/>
    <w:rsid w:val="00960F23"/>
    <w:rsid w:val="0096127A"/>
    <w:rsid w:val="0096135D"/>
    <w:rsid w:val="009614BB"/>
    <w:rsid w:val="009614DA"/>
    <w:rsid w:val="00961A7A"/>
    <w:rsid w:val="00962864"/>
    <w:rsid w:val="00962A1F"/>
    <w:rsid w:val="00962B67"/>
    <w:rsid w:val="00962F60"/>
    <w:rsid w:val="009630AB"/>
    <w:rsid w:val="009634AE"/>
    <w:rsid w:val="009635BA"/>
    <w:rsid w:val="00963755"/>
    <w:rsid w:val="00963A2E"/>
    <w:rsid w:val="00963AD1"/>
    <w:rsid w:val="00963B46"/>
    <w:rsid w:val="00963D30"/>
    <w:rsid w:val="009641F8"/>
    <w:rsid w:val="00964295"/>
    <w:rsid w:val="00964763"/>
    <w:rsid w:val="00964B39"/>
    <w:rsid w:val="00964C5C"/>
    <w:rsid w:val="00964F95"/>
    <w:rsid w:val="0096556B"/>
    <w:rsid w:val="00965607"/>
    <w:rsid w:val="00965767"/>
    <w:rsid w:val="00965AF6"/>
    <w:rsid w:val="00965BFD"/>
    <w:rsid w:val="00966B19"/>
    <w:rsid w:val="0096703E"/>
    <w:rsid w:val="0096711F"/>
    <w:rsid w:val="00967209"/>
    <w:rsid w:val="009673E3"/>
    <w:rsid w:val="00967455"/>
    <w:rsid w:val="009674D2"/>
    <w:rsid w:val="0096779D"/>
    <w:rsid w:val="00967DC5"/>
    <w:rsid w:val="00970021"/>
    <w:rsid w:val="009700C2"/>
    <w:rsid w:val="009702DB"/>
    <w:rsid w:val="00970B7F"/>
    <w:rsid w:val="00970F74"/>
    <w:rsid w:val="009713EF"/>
    <w:rsid w:val="009716EE"/>
    <w:rsid w:val="00971914"/>
    <w:rsid w:val="00972137"/>
    <w:rsid w:val="009722A6"/>
    <w:rsid w:val="00972446"/>
    <w:rsid w:val="009724FF"/>
    <w:rsid w:val="0097280D"/>
    <w:rsid w:val="009736B2"/>
    <w:rsid w:val="00973E2A"/>
    <w:rsid w:val="00973E7F"/>
    <w:rsid w:val="00973FBB"/>
    <w:rsid w:val="00974063"/>
    <w:rsid w:val="009743C9"/>
    <w:rsid w:val="00974D54"/>
    <w:rsid w:val="00974E52"/>
    <w:rsid w:val="009751EB"/>
    <w:rsid w:val="00975411"/>
    <w:rsid w:val="00975638"/>
    <w:rsid w:val="00975AA8"/>
    <w:rsid w:val="00975ABA"/>
    <w:rsid w:val="00976147"/>
    <w:rsid w:val="009761BA"/>
    <w:rsid w:val="00976227"/>
    <w:rsid w:val="00976A35"/>
    <w:rsid w:val="00976D49"/>
    <w:rsid w:val="009771AE"/>
    <w:rsid w:val="009778AD"/>
    <w:rsid w:val="00977C42"/>
    <w:rsid w:val="00977D29"/>
    <w:rsid w:val="00977E0A"/>
    <w:rsid w:val="00977EE5"/>
    <w:rsid w:val="009800B8"/>
    <w:rsid w:val="00980262"/>
    <w:rsid w:val="009802A1"/>
    <w:rsid w:val="009803B4"/>
    <w:rsid w:val="009804A0"/>
    <w:rsid w:val="00980AF6"/>
    <w:rsid w:val="00980B0C"/>
    <w:rsid w:val="0098104F"/>
    <w:rsid w:val="00981AD0"/>
    <w:rsid w:val="00981C6F"/>
    <w:rsid w:val="0098219E"/>
    <w:rsid w:val="00982738"/>
    <w:rsid w:val="00982C75"/>
    <w:rsid w:val="00982D96"/>
    <w:rsid w:val="00982F98"/>
    <w:rsid w:val="0098312C"/>
    <w:rsid w:val="009834C0"/>
    <w:rsid w:val="0098369D"/>
    <w:rsid w:val="009836DB"/>
    <w:rsid w:val="00983E5C"/>
    <w:rsid w:val="0098433A"/>
    <w:rsid w:val="00984473"/>
    <w:rsid w:val="009844E9"/>
    <w:rsid w:val="009844F9"/>
    <w:rsid w:val="00984C25"/>
    <w:rsid w:val="00984DD4"/>
    <w:rsid w:val="00984F81"/>
    <w:rsid w:val="00985089"/>
    <w:rsid w:val="00985232"/>
    <w:rsid w:val="00985432"/>
    <w:rsid w:val="00985923"/>
    <w:rsid w:val="009859A0"/>
    <w:rsid w:val="00985D21"/>
    <w:rsid w:val="00986B76"/>
    <w:rsid w:val="009870F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2B41"/>
    <w:rsid w:val="0099304E"/>
    <w:rsid w:val="00993667"/>
    <w:rsid w:val="00993B6E"/>
    <w:rsid w:val="00993B89"/>
    <w:rsid w:val="00993E57"/>
    <w:rsid w:val="00994083"/>
    <w:rsid w:val="00994159"/>
    <w:rsid w:val="0099461A"/>
    <w:rsid w:val="0099486A"/>
    <w:rsid w:val="00995401"/>
    <w:rsid w:val="00995403"/>
    <w:rsid w:val="00995502"/>
    <w:rsid w:val="0099566E"/>
    <w:rsid w:val="00995A5E"/>
    <w:rsid w:val="00995D1B"/>
    <w:rsid w:val="00995F84"/>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041"/>
    <w:rsid w:val="009A12FE"/>
    <w:rsid w:val="009A13C1"/>
    <w:rsid w:val="009A14D3"/>
    <w:rsid w:val="009A157F"/>
    <w:rsid w:val="009A24B2"/>
    <w:rsid w:val="009A2624"/>
    <w:rsid w:val="009A264A"/>
    <w:rsid w:val="009A29EE"/>
    <w:rsid w:val="009A2FFC"/>
    <w:rsid w:val="009A31A6"/>
    <w:rsid w:val="009A3204"/>
    <w:rsid w:val="009A32A8"/>
    <w:rsid w:val="009A332D"/>
    <w:rsid w:val="009A335C"/>
    <w:rsid w:val="009A3397"/>
    <w:rsid w:val="009A3492"/>
    <w:rsid w:val="009A365F"/>
    <w:rsid w:val="009A4767"/>
    <w:rsid w:val="009A4838"/>
    <w:rsid w:val="009A486E"/>
    <w:rsid w:val="009A490D"/>
    <w:rsid w:val="009A4AE4"/>
    <w:rsid w:val="009A4B4F"/>
    <w:rsid w:val="009A50FD"/>
    <w:rsid w:val="009A52FA"/>
    <w:rsid w:val="009A573A"/>
    <w:rsid w:val="009A5806"/>
    <w:rsid w:val="009A5AB4"/>
    <w:rsid w:val="009A5FCF"/>
    <w:rsid w:val="009A5FD2"/>
    <w:rsid w:val="009A6345"/>
    <w:rsid w:val="009A653A"/>
    <w:rsid w:val="009A660A"/>
    <w:rsid w:val="009A678D"/>
    <w:rsid w:val="009A68FE"/>
    <w:rsid w:val="009A6CC3"/>
    <w:rsid w:val="009A7041"/>
    <w:rsid w:val="009A75CE"/>
    <w:rsid w:val="009A76E4"/>
    <w:rsid w:val="009A7929"/>
    <w:rsid w:val="009A7FCC"/>
    <w:rsid w:val="009B0478"/>
    <w:rsid w:val="009B070E"/>
    <w:rsid w:val="009B12AC"/>
    <w:rsid w:val="009B12F0"/>
    <w:rsid w:val="009B151F"/>
    <w:rsid w:val="009B17C5"/>
    <w:rsid w:val="009B1C52"/>
    <w:rsid w:val="009B2226"/>
    <w:rsid w:val="009B242B"/>
    <w:rsid w:val="009B24BD"/>
    <w:rsid w:val="009B27B5"/>
    <w:rsid w:val="009B2A12"/>
    <w:rsid w:val="009B2AC8"/>
    <w:rsid w:val="009B2CCC"/>
    <w:rsid w:val="009B30C3"/>
    <w:rsid w:val="009B30DE"/>
    <w:rsid w:val="009B3568"/>
    <w:rsid w:val="009B3683"/>
    <w:rsid w:val="009B3863"/>
    <w:rsid w:val="009B38F5"/>
    <w:rsid w:val="009B3B81"/>
    <w:rsid w:val="009B41CF"/>
    <w:rsid w:val="009B4305"/>
    <w:rsid w:val="009B4570"/>
    <w:rsid w:val="009B4592"/>
    <w:rsid w:val="009B47DF"/>
    <w:rsid w:val="009B49BE"/>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6FB3"/>
    <w:rsid w:val="009B70AD"/>
    <w:rsid w:val="009B7AF2"/>
    <w:rsid w:val="009B7B3F"/>
    <w:rsid w:val="009B7B41"/>
    <w:rsid w:val="009B7BD7"/>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53B"/>
    <w:rsid w:val="009C460D"/>
    <w:rsid w:val="009C4707"/>
    <w:rsid w:val="009C4B5C"/>
    <w:rsid w:val="009C4E01"/>
    <w:rsid w:val="009C5091"/>
    <w:rsid w:val="009C5515"/>
    <w:rsid w:val="009C5676"/>
    <w:rsid w:val="009C5A09"/>
    <w:rsid w:val="009C5ADC"/>
    <w:rsid w:val="009C5DE8"/>
    <w:rsid w:val="009C5F92"/>
    <w:rsid w:val="009C6297"/>
    <w:rsid w:val="009C62C4"/>
    <w:rsid w:val="009C64EF"/>
    <w:rsid w:val="009C65F0"/>
    <w:rsid w:val="009C6F8B"/>
    <w:rsid w:val="009C7054"/>
    <w:rsid w:val="009C70DE"/>
    <w:rsid w:val="009C7209"/>
    <w:rsid w:val="009C7405"/>
    <w:rsid w:val="009C75BC"/>
    <w:rsid w:val="009C777E"/>
    <w:rsid w:val="009C7EA4"/>
    <w:rsid w:val="009C7FC6"/>
    <w:rsid w:val="009D03F2"/>
    <w:rsid w:val="009D08AC"/>
    <w:rsid w:val="009D0A8E"/>
    <w:rsid w:val="009D0BA1"/>
    <w:rsid w:val="009D0EF2"/>
    <w:rsid w:val="009D0F4A"/>
    <w:rsid w:val="009D106B"/>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1D9"/>
    <w:rsid w:val="009D63E1"/>
    <w:rsid w:val="009D6508"/>
    <w:rsid w:val="009D6509"/>
    <w:rsid w:val="009D7371"/>
    <w:rsid w:val="009D77D9"/>
    <w:rsid w:val="009E003F"/>
    <w:rsid w:val="009E0212"/>
    <w:rsid w:val="009E02E9"/>
    <w:rsid w:val="009E07D9"/>
    <w:rsid w:val="009E091F"/>
    <w:rsid w:val="009E0AB1"/>
    <w:rsid w:val="009E0C84"/>
    <w:rsid w:val="009E0CF7"/>
    <w:rsid w:val="009E0D46"/>
    <w:rsid w:val="009E0F53"/>
    <w:rsid w:val="009E0FA7"/>
    <w:rsid w:val="009E13DE"/>
    <w:rsid w:val="009E18F9"/>
    <w:rsid w:val="009E1B93"/>
    <w:rsid w:val="009E1C64"/>
    <w:rsid w:val="009E1DAF"/>
    <w:rsid w:val="009E20FA"/>
    <w:rsid w:val="009E22EA"/>
    <w:rsid w:val="009E302B"/>
    <w:rsid w:val="009E3195"/>
    <w:rsid w:val="009E32CD"/>
    <w:rsid w:val="009E37AA"/>
    <w:rsid w:val="009E3E13"/>
    <w:rsid w:val="009E3E53"/>
    <w:rsid w:val="009E45AE"/>
    <w:rsid w:val="009E46AD"/>
    <w:rsid w:val="009E4EBE"/>
    <w:rsid w:val="009E4ECC"/>
    <w:rsid w:val="009E5023"/>
    <w:rsid w:val="009E52D4"/>
    <w:rsid w:val="009E547A"/>
    <w:rsid w:val="009E55BB"/>
    <w:rsid w:val="009E5E23"/>
    <w:rsid w:val="009E66A4"/>
    <w:rsid w:val="009E6789"/>
    <w:rsid w:val="009E6BBD"/>
    <w:rsid w:val="009E6C43"/>
    <w:rsid w:val="009E6C67"/>
    <w:rsid w:val="009E6E15"/>
    <w:rsid w:val="009E75CA"/>
    <w:rsid w:val="009E7751"/>
    <w:rsid w:val="009E796D"/>
    <w:rsid w:val="009E7D09"/>
    <w:rsid w:val="009F039C"/>
    <w:rsid w:val="009F121D"/>
    <w:rsid w:val="009F1732"/>
    <w:rsid w:val="009F1C58"/>
    <w:rsid w:val="009F2B87"/>
    <w:rsid w:val="009F2C2E"/>
    <w:rsid w:val="009F2CCF"/>
    <w:rsid w:val="009F2FA3"/>
    <w:rsid w:val="009F305F"/>
    <w:rsid w:val="009F3081"/>
    <w:rsid w:val="009F3279"/>
    <w:rsid w:val="009F3D91"/>
    <w:rsid w:val="009F41BC"/>
    <w:rsid w:val="009F44D3"/>
    <w:rsid w:val="009F45DE"/>
    <w:rsid w:val="009F4CE2"/>
    <w:rsid w:val="009F5345"/>
    <w:rsid w:val="009F555D"/>
    <w:rsid w:val="009F55E7"/>
    <w:rsid w:val="009F5A73"/>
    <w:rsid w:val="009F5ADC"/>
    <w:rsid w:val="009F5D1E"/>
    <w:rsid w:val="009F6A95"/>
    <w:rsid w:val="009F6C86"/>
    <w:rsid w:val="009F79CB"/>
    <w:rsid w:val="00A0020E"/>
    <w:rsid w:val="00A002D9"/>
    <w:rsid w:val="00A00672"/>
    <w:rsid w:val="00A00710"/>
    <w:rsid w:val="00A00C70"/>
    <w:rsid w:val="00A00E0E"/>
    <w:rsid w:val="00A00EA8"/>
    <w:rsid w:val="00A0110E"/>
    <w:rsid w:val="00A013CF"/>
    <w:rsid w:val="00A024D7"/>
    <w:rsid w:val="00A02B96"/>
    <w:rsid w:val="00A02DBF"/>
    <w:rsid w:val="00A030F5"/>
    <w:rsid w:val="00A0319C"/>
    <w:rsid w:val="00A03B6F"/>
    <w:rsid w:val="00A03C62"/>
    <w:rsid w:val="00A03DBF"/>
    <w:rsid w:val="00A04694"/>
    <w:rsid w:val="00A04744"/>
    <w:rsid w:val="00A04777"/>
    <w:rsid w:val="00A0485C"/>
    <w:rsid w:val="00A04BBF"/>
    <w:rsid w:val="00A04D1C"/>
    <w:rsid w:val="00A05AA6"/>
    <w:rsid w:val="00A05C6A"/>
    <w:rsid w:val="00A06AF8"/>
    <w:rsid w:val="00A0716B"/>
    <w:rsid w:val="00A07660"/>
    <w:rsid w:val="00A079D0"/>
    <w:rsid w:val="00A07A98"/>
    <w:rsid w:val="00A07C3B"/>
    <w:rsid w:val="00A07DAC"/>
    <w:rsid w:val="00A07ECA"/>
    <w:rsid w:val="00A1019E"/>
    <w:rsid w:val="00A1065F"/>
    <w:rsid w:val="00A106CF"/>
    <w:rsid w:val="00A1074B"/>
    <w:rsid w:val="00A107AB"/>
    <w:rsid w:val="00A107C0"/>
    <w:rsid w:val="00A1081A"/>
    <w:rsid w:val="00A10974"/>
    <w:rsid w:val="00A109E8"/>
    <w:rsid w:val="00A10B0C"/>
    <w:rsid w:val="00A10C64"/>
    <w:rsid w:val="00A10DB7"/>
    <w:rsid w:val="00A1189F"/>
    <w:rsid w:val="00A119C7"/>
    <w:rsid w:val="00A11E1F"/>
    <w:rsid w:val="00A1205A"/>
    <w:rsid w:val="00A12650"/>
    <w:rsid w:val="00A12A29"/>
    <w:rsid w:val="00A12C8C"/>
    <w:rsid w:val="00A12D5B"/>
    <w:rsid w:val="00A13289"/>
    <w:rsid w:val="00A13715"/>
    <w:rsid w:val="00A13754"/>
    <w:rsid w:val="00A139F3"/>
    <w:rsid w:val="00A13ECD"/>
    <w:rsid w:val="00A13FEB"/>
    <w:rsid w:val="00A142E9"/>
    <w:rsid w:val="00A1430B"/>
    <w:rsid w:val="00A14407"/>
    <w:rsid w:val="00A14541"/>
    <w:rsid w:val="00A14AA2"/>
    <w:rsid w:val="00A14C57"/>
    <w:rsid w:val="00A14C9E"/>
    <w:rsid w:val="00A14D1F"/>
    <w:rsid w:val="00A14EF3"/>
    <w:rsid w:val="00A1552A"/>
    <w:rsid w:val="00A15A77"/>
    <w:rsid w:val="00A15AFF"/>
    <w:rsid w:val="00A15BB9"/>
    <w:rsid w:val="00A16553"/>
    <w:rsid w:val="00A16A87"/>
    <w:rsid w:val="00A16AEC"/>
    <w:rsid w:val="00A171EE"/>
    <w:rsid w:val="00A17966"/>
    <w:rsid w:val="00A17D9D"/>
    <w:rsid w:val="00A17E8B"/>
    <w:rsid w:val="00A17FD7"/>
    <w:rsid w:val="00A20142"/>
    <w:rsid w:val="00A202BD"/>
    <w:rsid w:val="00A2045C"/>
    <w:rsid w:val="00A204C3"/>
    <w:rsid w:val="00A20748"/>
    <w:rsid w:val="00A20943"/>
    <w:rsid w:val="00A20AED"/>
    <w:rsid w:val="00A20D59"/>
    <w:rsid w:val="00A20EB7"/>
    <w:rsid w:val="00A20F69"/>
    <w:rsid w:val="00A210F2"/>
    <w:rsid w:val="00A213E1"/>
    <w:rsid w:val="00A21749"/>
    <w:rsid w:val="00A220AD"/>
    <w:rsid w:val="00A22175"/>
    <w:rsid w:val="00A22425"/>
    <w:rsid w:val="00A22C4B"/>
    <w:rsid w:val="00A22F70"/>
    <w:rsid w:val="00A235EB"/>
    <w:rsid w:val="00A23C87"/>
    <w:rsid w:val="00A23D08"/>
    <w:rsid w:val="00A2440E"/>
    <w:rsid w:val="00A24741"/>
    <w:rsid w:val="00A24892"/>
    <w:rsid w:val="00A24BA8"/>
    <w:rsid w:val="00A24BF2"/>
    <w:rsid w:val="00A24DCC"/>
    <w:rsid w:val="00A252B6"/>
    <w:rsid w:val="00A25935"/>
    <w:rsid w:val="00A25A8E"/>
    <w:rsid w:val="00A25ADF"/>
    <w:rsid w:val="00A25B59"/>
    <w:rsid w:val="00A26BD0"/>
    <w:rsid w:val="00A27BA6"/>
    <w:rsid w:val="00A27EBA"/>
    <w:rsid w:val="00A30065"/>
    <w:rsid w:val="00A3021E"/>
    <w:rsid w:val="00A3025D"/>
    <w:rsid w:val="00A30AA3"/>
    <w:rsid w:val="00A30E19"/>
    <w:rsid w:val="00A31004"/>
    <w:rsid w:val="00A310D8"/>
    <w:rsid w:val="00A31358"/>
    <w:rsid w:val="00A3164D"/>
    <w:rsid w:val="00A31B0F"/>
    <w:rsid w:val="00A31B62"/>
    <w:rsid w:val="00A3233B"/>
    <w:rsid w:val="00A327F4"/>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71C"/>
    <w:rsid w:val="00A35D6B"/>
    <w:rsid w:val="00A35FEC"/>
    <w:rsid w:val="00A36DA5"/>
    <w:rsid w:val="00A36E68"/>
    <w:rsid w:val="00A370F2"/>
    <w:rsid w:val="00A371C7"/>
    <w:rsid w:val="00A371FB"/>
    <w:rsid w:val="00A37723"/>
    <w:rsid w:val="00A37D03"/>
    <w:rsid w:val="00A40239"/>
    <w:rsid w:val="00A41342"/>
    <w:rsid w:val="00A415F8"/>
    <w:rsid w:val="00A4194E"/>
    <w:rsid w:val="00A41A81"/>
    <w:rsid w:val="00A41E23"/>
    <w:rsid w:val="00A4266D"/>
    <w:rsid w:val="00A42886"/>
    <w:rsid w:val="00A42AB7"/>
    <w:rsid w:val="00A42AC9"/>
    <w:rsid w:val="00A42BF2"/>
    <w:rsid w:val="00A42C36"/>
    <w:rsid w:val="00A431A6"/>
    <w:rsid w:val="00A43741"/>
    <w:rsid w:val="00A4383B"/>
    <w:rsid w:val="00A4389B"/>
    <w:rsid w:val="00A44368"/>
    <w:rsid w:val="00A444CE"/>
    <w:rsid w:val="00A4488E"/>
    <w:rsid w:val="00A44988"/>
    <w:rsid w:val="00A44A73"/>
    <w:rsid w:val="00A44FEB"/>
    <w:rsid w:val="00A452F4"/>
    <w:rsid w:val="00A45BAD"/>
    <w:rsid w:val="00A4669D"/>
    <w:rsid w:val="00A46873"/>
    <w:rsid w:val="00A468EC"/>
    <w:rsid w:val="00A47196"/>
    <w:rsid w:val="00A473DA"/>
    <w:rsid w:val="00A47568"/>
    <w:rsid w:val="00A47BE3"/>
    <w:rsid w:val="00A47D1A"/>
    <w:rsid w:val="00A47D7C"/>
    <w:rsid w:val="00A47F8E"/>
    <w:rsid w:val="00A50281"/>
    <w:rsid w:val="00A50B56"/>
    <w:rsid w:val="00A50CC7"/>
    <w:rsid w:val="00A50F12"/>
    <w:rsid w:val="00A51010"/>
    <w:rsid w:val="00A5120F"/>
    <w:rsid w:val="00A5131D"/>
    <w:rsid w:val="00A51814"/>
    <w:rsid w:val="00A51D26"/>
    <w:rsid w:val="00A51E4C"/>
    <w:rsid w:val="00A52AB9"/>
    <w:rsid w:val="00A52D7F"/>
    <w:rsid w:val="00A52F42"/>
    <w:rsid w:val="00A530C1"/>
    <w:rsid w:val="00A532B5"/>
    <w:rsid w:val="00A532C6"/>
    <w:rsid w:val="00A5341D"/>
    <w:rsid w:val="00A535CF"/>
    <w:rsid w:val="00A53864"/>
    <w:rsid w:val="00A53998"/>
    <w:rsid w:val="00A539B8"/>
    <w:rsid w:val="00A539EE"/>
    <w:rsid w:val="00A53F30"/>
    <w:rsid w:val="00A540B3"/>
    <w:rsid w:val="00A5451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0DB"/>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1E7"/>
    <w:rsid w:val="00A632A2"/>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2E9"/>
    <w:rsid w:val="00A6773A"/>
    <w:rsid w:val="00A679CC"/>
    <w:rsid w:val="00A67EC8"/>
    <w:rsid w:val="00A70343"/>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1FD"/>
    <w:rsid w:val="00A732B9"/>
    <w:rsid w:val="00A73613"/>
    <w:rsid w:val="00A7374F"/>
    <w:rsid w:val="00A73AFB"/>
    <w:rsid w:val="00A73DEB"/>
    <w:rsid w:val="00A73F26"/>
    <w:rsid w:val="00A73F79"/>
    <w:rsid w:val="00A74134"/>
    <w:rsid w:val="00A74203"/>
    <w:rsid w:val="00A74350"/>
    <w:rsid w:val="00A745DB"/>
    <w:rsid w:val="00A745E8"/>
    <w:rsid w:val="00A745FF"/>
    <w:rsid w:val="00A746CF"/>
    <w:rsid w:val="00A748CC"/>
    <w:rsid w:val="00A74CBE"/>
    <w:rsid w:val="00A74FE1"/>
    <w:rsid w:val="00A7529F"/>
    <w:rsid w:val="00A753C0"/>
    <w:rsid w:val="00A753F7"/>
    <w:rsid w:val="00A75437"/>
    <w:rsid w:val="00A75545"/>
    <w:rsid w:val="00A7559F"/>
    <w:rsid w:val="00A7569E"/>
    <w:rsid w:val="00A756FD"/>
    <w:rsid w:val="00A758C0"/>
    <w:rsid w:val="00A76361"/>
    <w:rsid w:val="00A7645A"/>
    <w:rsid w:val="00A76B1C"/>
    <w:rsid w:val="00A76D1D"/>
    <w:rsid w:val="00A76D43"/>
    <w:rsid w:val="00A771E0"/>
    <w:rsid w:val="00A77652"/>
    <w:rsid w:val="00A7766E"/>
    <w:rsid w:val="00A77758"/>
    <w:rsid w:val="00A779EC"/>
    <w:rsid w:val="00A77A6E"/>
    <w:rsid w:val="00A77BD1"/>
    <w:rsid w:val="00A77C57"/>
    <w:rsid w:val="00A77EE8"/>
    <w:rsid w:val="00A80193"/>
    <w:rsid w:val="00A8031F"/>
    <w:rsid w:val="00A8052C"/>
    <w:rsid w:val="00A8052F"/>
    <w:rsid w:val="00A80859"/>
    <w:rsid w:val="00A80AF6"/>
    <w:rsid w:val="00A80B43"/>
    <w:rsid w:val="00A80F15"/>
    <w:rsid w:val="00A8134C"/>
    <w:rsid w:val="00A8143C"/>
    <w:rsid w:val="00A8147F"/>
    <w:rsid w:val="00A815A2"/>
    <w:rsid w:val="00A81784"/>
    <w:rsid w:val="00A8224A"/>
    <w:rsid w:val="00A8258A"/>
    <w:rsid w:val="00A82914"/>
    <w:rsid w:val="00A82933"/>
    <w:rsid w:val="00A82BB9"/>
    <w:rsid w:val="00A838B5"/>
    <w:rsid w:val="00A838CE"/>
    <w:rsid w:val="00A83FCE"/>
    <w:rsid w:val="00A8425B"/>
    <w:rsid w:val="00A8462F"/>
    <w:rsid w:val="00A8469A"/>
    <w:rsid w:val="00A84864"/>
    <w:rsid w:val="00A84C20"/>
    <w:rsid w:val="00A859B8"/>
    <w:rsid w:val="00A86F71"/>
    <w:rsid w:val="00A87544"/>
    <w:rsid w:val="00A8761A"/>
    <w:rsid w:val="00A8761E"/>
    <w:rsid w:val="00A87630"/>
    <w:rsid w:val="00A87778"/>
    <w:rsid w:val="00A8783B"/>
    <w:rsid w:val="00A879D2"/>
    <w:rsid w:val="00A87A7A"/>
    <w:rsid w:val="00A87B92"/>
    <w:rsid w:val="00A87EBB"/>
    <w:rsid w:val="00A87FC8"/>
    <w:rsid w:val="00A87FD1"/>
    <w:rsid w:val="00A90631"/>
    <w:rsid w:val="00A90B50"/>
    <w:rsid w:val="00A914DA"/>
    <w:rsid w:val="00A9192F"/>
    <w:rsid w:val="00A91C30"/>
    <w:rsid w:val="00A922C7"/>
    <w:rsid w:val="00A9237C"/>
    <w:rsid w:val="00A926CA"/>
    <w:rsid w:val="00A9286A"/>
    <w:rsid w:val="00A92947"/>
    <w:rsid w:val="00A92A3D"/>
    <w:rsid w:val="00A92C6F"/>
    <w:rsid w:val="00A92D28"/>
    <w:rsid w:val="00A92D4B"/>
    <w:rsid w:val="00A92E76"/>
    <w:rsid w:val="00A9395A"/>
    <w:rsid w:val="00A93C37"/>
    <w:rsid w:val="00A93D12"/>
    <w:rsid w:val="00A948CB"/>
    <w:rsid w:val="00A94AA1"/>
    <w:rsid w:val="00A94C6F"/>
    <w:rsid w:val="00A94D0F"/>
    <w:rsid w:val="00A950C4"/>
    <w:rsid w:val="00A95428"/>
    <w:rsid w:val="00A954A5"/>
    <w:rsid w:val="00A954BA"/>
    <w:rsid w:val="00A95748"/>
    <w:rsid w:val="00A95AC7"/>
    <w:rsid w:val="00A961BD"/>
    <w:rsid w:val="00A96DC2"/>
    <w:rsid w:val="00A9723B"/>
    <w:rsid w:val="00A972C6"/>
    <w:rsid w:val="00A97379"/>
    <w:rsid w:val="00A97419"/>
    <w:rsid w:val="00A9775A"/>
    <w:rsid w:val="00A977B9"/>
    <w:rsid w:val="00A97923"/>
    <w:rsid w:val="00A97C97"/>
    <w:rsid w:val="00AA002B"/>
    <w:rsid w:val="00AA02F5"/>
    <w:rsid w:val="00AA06AD"/>
    <w:rsid w:val="00AA081B"/>
    <w:rsid w:val="00AA0BAB"/>
    <w:rsid w:val="00AA0BD0"/>
    <w:rsid w:val="00AA0BE3"/>
    <w:rsid w:val="00AA16F7"/>
    <w:rsid w:val="00AA1842"/>
    <w:rsid w:val="00AA193F"/>
    <w:rsid w:val="00AA1BAF"/>
    <w:rsid w:val="00AA1F55"/>
    <w:rsid w:val="00AA222C"/>
    <w:rsid w:val="00AA25F0"/>
    <w:rsid w:val="00AA2863"/>
    <w:rsid w:val="00AA29D8"/>
    <w:rsid w:val="00AA2DF7"/>
    <w:rsid w:val="00AA2E06"/>
    <w:rsid w:val="00AA2F82"/>
    <w:rsid w:val="00AA3BB0"/>
    <w:rsid w:val="00AA3D58"/>
    <w:rsid w:val="00AA418B"/>
    <w:rsid w:val="00AA421A"/>
    <w:rsid w:val="00AA439D"/>
    <w:rsid w:val="00AA48C6"/>
    <w:rsid w:val="00AA48E7"/>
    <w:rsid w:val="00AA49A0"/>
    <w:rsid w:val="00AA4A34"/>
    <w:rsid w:val="00AA4DE0"/>
    <w:rsid w:val="00AA4E3B"/>
    <w:rsid w:val="00AA502A"/>
    <w:rsid w:val="00AA549F"/>
    <w:rsid w:val="00AA5749"/>
    <w:rsid w:val="00AA578D"/>
    <w:rsid w:val="00AA5D6F"/>
    <w:rsid w:val="00AA6384"/>
    <w:rsid w:val="00AA690C"/>
    <w:rsid w:val="00AA6BE2"/>
    <w:rsid w:val="00AA71A4"/>
    <w:rsid w:val="00AA7235"/>
    <w:rsid w:val="00AA7D77"/>
    <w:rsid w:val="00AB0520"/>
    <w:rsid w:val="00AB06E0"/>
    <w:rsid w:val="00AB06F9"/>
    <w:rsid w:val="00AB08ED"/>
    <w:rsid w:val="00AB0A64"/>
    <w:rsid w:val="00AB0CD5"/>
    <w:rsid w:val="00AB0E7C"/>
    <w:rsid w:val="00AB1618"/>
    <w:rsid w:val="00AB2103"/>
    <w:rsid w:val="00AB2B08"/>
    <w:rsid w:val="00AB2CAD"/>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899"/>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797"/>
    <w:rsid w:val="00AB7942"/>
    <w:rsid w:val="00AB7C9B"/>
    <w:rsid w:val="00AC02C6"/>
    <w:rsid w:val="00AC0432"/>
    <w:rsid w:val="00AC0761"/>
    <w:rsid w:val="00AC0951"/>
    <w:rsid w:val="00AC0A58"/>
    <w:rsid w:val="00AC0DD9"/>
    <w:rsid w:val="00AC10F3"/>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3AB"/>
    <w:rsid w:val="00AC45E7"/>
    <w:rsid w:val="00AC4AC8"/>
    <w:rsid w:val="00AC4B16"/>
    <w:rsid w:val="00AC4C90"/>
    <w:rsid w:val="00AC4E86"/>
    <w:rsid w:val="00AC4FAF"/>
    <w:rsid w:val="00AC4FC4"/>
    <w:rsid w:val="00AC55E2"/>
    <w:rsid w:val="00AC56A7"/>
    <w:rsid w:val="00AC5D77"/>
    <w:rsid w:val="00AC609E"/>
    <w:rsid w:val="00AC65BF"/>
    <w:rsid w:val="00AC6605"/>
    <w:rsid w:val="00AC664B"/>
    <w:rsid w:val="00AC67BD"/>
    <w:rsid w:val="00AC6A8A"/>
    <w:rsid w:val="00AC6AA0"/>
    <w:rsid w:val="00AC75F1"/>
    <w:rsid w:val="00AC7632"/>
    <w:rsid w:val="00AD053D"/>
    <w:rsid w:val="00AD05B5"/>
    <w:rsid w:val="00AD0717"/>
    <w:rsid w:val="00AD07BB"/>
    <w:rsid w:val="00AD0B0F"/>
    <w:rsid w:val="00AD0FAA"/>
    <w:rsid w:val="00AD0FF1"/>
    <w:rsid w:val="00AD1FE3"/>
    <w:rsid w:val="00AD220B"/>
    <w:rsid w:val="00AD254E"/>
    <w:rsid w:val="00AD2663"/>
    <w:rsid w:val="00AD27E2"/>
    <w:rsid w:val="00AD2932"/>
    <w:rsid w:val="00AD2E0C"/>
    <w:rsid w:val="00AD35A2"/>
    <w:rsid w:val="00AD35A7"/>
    <w:rsid w:val="00AD4217"/>
    <w:rsid w:val="00AD44CB"/>
    <w:rsid w:val="00AD4557"/>
    <w:rsid w:val="00AD4569"/>
    <w:rsid w:val="00AD47CC"/>
    <w:rsid w:val="00AD4ECE"/>
    <w:rsid w:val="00AD4F30"/>
    <w:rsid w:val="00AD4F8E"/>
    <w:rsid w:val="00AD54A7"/>
    <w:rsid w:val="00AD5532"/>
    <w:rsid w:val="00AD56A0"/>
    <w:rsid w:val="00AD59DD"/>
    <w:rsid w:val="00AD5AA8"/>
    <w:rsid w:val="00AD6B2C"/>
    <w:rsid w:val="00AD6F2A"/>
    <w:rsid w:val="00AD7003"/>
    <w:rsid w:val="00AD7150"/>
    <w:rsid w:val="00AE0080"/>
    <w:rsid w:val="00AE0341"/>
    <w:rsid w:val="00AE0515"/>
    <w:rsid w:val="00AE0CAF"/>
    <w:rsid w:val="00AE0D49"/>
    <w:rsid w:val="00AE1125"/>
    <w:rsid w:val="00AE1219"/>
    <w:rsid w:val="00AE192D"/>
    <w:rsid w:val="00AE1B44"/>
    <w:rsid w:val="00AE20B5"/>
    <w:rsid w:val="00AE21A0"/>
    <w:rsid w:val="00AE21F8"/>
    <w:rsid w:val="00AE2755"/>
    <w:rsid w:val="00AE2A60"/>
    <w:rsid w:val="00AE3256"/>
    <w:rsid w:val="00AE3544"/>
    <w:rsid w:val="00AE3C87"/>
    <w:rsid w:val="00AE3D7E"/>
    <w:rsid w:val="00AE3E43"/>
    <w:rsid w:val="00AE4201"/>
    <w:rsid w:val="00AE488B"/>
    <w:rsid w:val="00AE49DA"/>
    <w:rsid w:val="00AE49E6"/>
    <w:rsid w:val="00AE4BBD"/>
    <w:rsid w:val="00AE4D8D"/>
    <w:rsid w:val="00AE5029"/>
    <w:rsid w:val="00AE50C3"/>
    <w:rsid w:val="00AE5220"/>
    <w:rsid w:val="00AE5745"/>
    <w:rsid w:val="00AE57B5"/>
    <w:rsid w:val="00AE58E3"/>
    <w:rsid w:val="00AE5919"/>
    <w:rsid w:val="00AE5A5B"/>
    <w:rsid w:val="00AE5CF4"/>
    <w:rsid w:val="00AE6907"/>
    <w:rsid w:val="00AE6B76"/>
    <w:rsid w:val="00AE6C05"/>
    <w:rsid w:val="00AE6D42"/>
    <w:rsid w:val="00AE6F50"/>
    <w:rsid w:val="00AE721F"/>
    <w:rsid w:val="00AE72CF"/>
    <w:rsid w:val="00AE758F"/>
    <w:rsid w:val="00AE76AB"/>
    <w:rsid w:val="00AE7856"/>
    <w:rsid w:val="00AF066E"/>
    <w:rsid w:val="00AF0696"/>
    <w:rsid w:val="00AF07BD"/>
    <w:rsid w:val="00AF0819"/>
    <w:rsid w:val="00AF0981"/>
    <w:rsid w:val="00AF1026"/>
    <w:rsid w:val="00AF14EA"/>
    <w:rsid w:val="00AF14EE"/>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4FA"/>
    <w:rsid w:val="00AF450D"/>
    <w:rsid w:val="00AF46CC"/>
    <w:rsid w:val="00AF470A"/>
    <w:rsid w:val="00AF4758"/>
    <w:rsid w:val="00AF50E9"/>
    <w:rsid w:val="00AF5206"/>
    <w:rsid w:val="00AF5CB6"/>
    <w:rsid w:val="00AF5EB2"/>
    <w:rsid w:val="00AF5FED"/>
    <w:rsid w:val="00AF6164"/>
    <w:rsid w:val="00AF640A"/>
    <w:rsid w:val="00AF6B09"/>
    <w:rsid w:val="00AF72B8"/>
    <w:rsid w:val="00AF7BC3"/>
    <w:rsid w:val="00B00892"/>
    <w:rsid w:val="00B00D6B"/>
    <w:rsid w:val="00B00E27"/>
    <w:rsid w:val="00B00F51"/>
    <w:rsid w:val="00B00FA9"/>
    <w:rsid w:val="00B01C2B"/>
    <w:rsid w:val="00B01C6C"/>
    <w:rsid w:val="00B01CEA"/>
    <w:rsid w:val="00B01EF7"/>
    <w:rsid w:val="00B0201E"/>
    <w:rsid w:val="00B0209E"/>
    <w:rsid w:val="00B0238B"/>
    <w:rsid w:val="00B02610"/>
    <w:rsid w:val="00B027A3"/>
    <w:rsid w:val="00B02932"/>
    <w:rsid w:val="00B029E8"/>
    <w:rsid w:val="00B02CF2"/>
    <w:rsid w:val="00B03082"/>
    <w:rsid w:val="00B0330C"/>
    <w:rsid w:val="00B03388"/>
    <w:rsid w:val="00B03446"/>
    <w:rsid w:val="00B036FE"/>
    <w:rsid w:val="00B044A1"/>
    <w:rsid w:val="00B04DB1"/>
    <w:rsid w:val="00B0521E"/>
    <w:rsid w:val="00B054BE"/>
    <w:rsid w:val="00B0582B"/>
    <w:rsid w:val="00B0587D"/>
    <w:rsid w:val="00B05F5D"/>
    <w:rsid w:val="00B0659F"/>
    <w:rsid w:val="00B06850"/>
    <w:rsid w:val="00B06CBB"/>
    <w:rsid w:val="00B06E57"/>
    <w:rsid w:val="00B06F30"/>
    <w:rsid w:val="00B072E8"/>
    <w:rsid w:val="00B07809"/>
    <w:rsid w:val="00B078AC"/>
    <w:rsid w:val="00B07BD8"/>
    <w:rsid w:val="00B07C4F"/>
    <w:rsid w:val="00B07CA1"/>
    <w:rsid w:val="00B10017"/>
    <w:rsid w:val="00B10730"/>
    <w:rsid w:val="00B11600"/>
    <w:rsid w:val="00B11C20"/>
    <w:rsid w:val="00B11CBF"/>
    <w:rsid w:val="00B11DA3"/>
    <w:rsid w:val="00B11F6A"/>
    <w:rsid w:val="00B11FB7"/>
    <w:rsid w:val="00B1201B"/>
    <w:rsid w:val="00B122A4"/>
    <w:rsid w:val="00B12836"/>
    <w:rsid w:val="00B12C36"/>
    <w:rsid w:val="00B130E6"/>
    <w:rsid w:val="00B1316C"/>
    <w:rsid w:val="00B132A3"/>
    <w:rsid w:val="00B13355"/>
    <w:rsid w:val="00B1385D"/>
    <w:rsid w:val="00B13A06"/>
    <w:rsid w:val="00B14330"/>
    <w:rsid w:val="00B1445B"/>
    <w:rsid w:val="00B14A22"/>
    <w:rsid w:val="00B14A50"/>
    <w:rsid w:val="00B15372"/>
    <w:rsid w:val="00B1567E"/>
    <w:rsid w:val="00B157F3"/>
    <w:rsid w:val="00B158A6"/>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2A9"/>
    <w:rsid w:val="00B2245A"/>
    <w:rsid w:val="00B22606"/>
    <w:rsid w:val="00B2269B"/>
    <w:rsid w:val="00B226C3"/>
    <w:rsid w:val="00B22747"/>
    <w:rsid w:val="00B22796"/>
    <w:rsid w:val="00B22807"/>
    <w:rsid w:val="00B22916"/>
    <w:rsid w:val="00B23094"/>
    <w:rsid w:val="00B23333"/>
    <w:rsid w:val="00B233B9"/>
    <w:rsid w:val="00B233DE"/>
    <w:rsid w:val="00B23A28"/>
    <w:rsid w:val="00B23A39"/>
    <w:rsid w:val="00B23BE1"/>
    <w:rsid w:val="00B23CB5"/>
    <w:rsid w:val="00B2466D"/>
    <w:rsid w:val="00B24F0C"/>
    <w:rsid w:val="00B25468"/>
    <w:rsid w:val="00B255AE"/>
    <w:rsid w:val="00B25EB3"/>
    <w:rsid w:val="00B2676C"/>
    <w:rsid w:val="00B26906"/>
    <w:rsid w:val="00B26B33"/>
    <w:rsid w:val="00B26E2F"/>
    <w:rsid w:val="00B26E52"/>
    <w:rsid w:val="00B26F7A"/>
    <w:rsid w:val="00B271BF"/>
    <w:rsid w:val="00B2773D"/>
    <w:rsid w:val="00B2779B"/>
    <w:rsid w:val="00B27884"/>
    <w:rsid w:val="00B27A48"/>
    <w:rsid w:val="00B27C4D"/>
    <w:rsid w:val="00B27D30"/>
    <w:rsid w:val="00B30295"/>
    <w:rsid w:val="00B30ADA"/>
    <w:rsid w:val="00B30C27"/>
    <w:rsid w:val="00B30E81"/>
    <w:rsid w:val="00B30EE4"/>
    <w:rsid w:val="00B313BB"/>
    <w:rsid w:val="00B316DF"/>
    <w:rsid w:val="00B31B94"/>
    <w:rsid w:val="00B321A7"/>
    <w:rsid w:val="00B323C9"/>
    <w:rsid w:val="00B32743"/>
    <w:rsid w:val="00B32832"/>
    <w:rsid w:val="00B3300A"/>
    <w:rsid w:val="00B33954"/>
    <w:rsid w:val="00B33A5E"/>
    <w:rsid w:val="00B33BF5"/>
    <w:rsid w:val="00B33C67"/>
    <w:rsid w:val="00B3411E"/>
    <w:rsid w:val="00B344C8"/>
    <w:rsid w:val="00B34611"/>
    <w:rsid w:val="00B34761"/>
    <w:rsid w:val="00B3507A"/>
    <w:rsid w:val="00B35467"/>
    <w:rsid w:val="00B35633"/>
    <w:rsid w:val="00B35BE8"/>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62"/>
    <w:rsid w:val="00B41EBE"/>
    <w:rsid w:val="00B41FE5"/>
    <w:rsid w:val="00B4213F"/>
    <w:rsid w:val="00B4229B"/>
    <w:rsid w:val="00B42374"/>
    <w:rsid w:val="00B42B81"/>
    <w:rsid w:val="00B42E9E"/>
    <w:rsid w:val="00B42FAA"/>
    <w:rsid w:val="00B4300C"/>
    <w:rsid w:val="00B432D6"/>
    <w:rsid w:val="00B435F9"/>
    <w:rsid w:val="00B4369C"/>
    <w:rsid w:val="00B4376B"/>
    <w:rsid w:val="00B43ED7"/>
    <w:rsid w:val="00B4412A"/>
    <w:rsid w:val="00B44A1E"/>
    <w:rsid w:val="00B45DD4"/>
    <w:rsid w:val="00B45ED8"/>
    <w:rsid w:val="00B46118"/>
    <w:rsid w:val="00B46268"/>
    <w:rsid w:val="00B4656C"/>
    <w:rsid w:val="00B468E7"/>
    <w:rsid w:val="00B468EA"/>
    <w:rsid w:val="00B46930"/>
    <w:rsid w:val="00B46A3D"/>
    <w:rsid w:val="00B479A4"/>
    <w:rsid w:val="00B47BDF"/>
    <w:rsid w:val="00B47D0B"/>
    <w:rsid w:val="00B47E89"/>
    <w:rsid w:val="00B50092"/>
    <w:rsid w:val="00B50180"/>
    <w:rsid w:val="00B50561"/>
    <w:rsid w:val="00B507E6"/>
    <w:rsid w:val="00B508F9"/>
    <w:rsid w:val="00B50A64"/>
    <w:rsid w:val="00B50FB1"/>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275"/>
    <w:rsid w:val="00B55B0C"/>
    <w:rsid w:val="00B55BB1"/>
    <w:rsid w:val="00B55BB7"/>
    <w:rsid w:val="00B55BF5"/>
    <w:rsid w:val="00B55C89"/>
    <w:rsid w:val="00B5618B"/>
    <w:rsid w:val="00B566CB"/>
    <w:rsid w:val="00B56CEC"/>
    <w:rsid w:val="00B5727D"/>
    <w:rsid w:val="00B573AC"/>
    <w:rsid w:val="00B57471"/>
    <w:rsid w:val="00B575FE"/>
    <w:rsid w:val="00B57AEE"/>
    <w:rsid w:val="00B601A2"/>
    <w:rsid w:val="00B6037E"/>
    <w:rsid w:val="00B60489"/>
    <w:rsid w:val="00B60EAB"/>
    <w:rsid w:val="00B61163"/>
    <w:rsid w:val="00B61B30"/>
    <w:rsid w:val="00B626C3"/>
    <w:rsid w:val="00B62756"/>
    <w:rsid w:val="00B62811"/>
    <w:rsid w:val="00B628BC"/>
    <w:rsid w:val="00B6298B"/>
    <w:rsid w:val="00B62BE8"/>
    <w:rsid w:val="00B62E3D"/>
    <w:rsid w:val="00B63006"/>
    <w:rsid w:val="00B63023"/>
    <w:rsid w:val="00B63410"/>
    <w:rsid w:val="00B6367A"/>
    <w:rsid w:val="00B63E6F"/>
    <w:rsid w:val="00B63F47"/>
    <w:rsid w:val="00B63F8B"/>
    <w:rsid w:val="00B641FC"/>
    <w:rsid w:val="00B6437E"/>
    <w:rsid w:val="00B6494F"/>
    <w:rsid w:val="00B64953"/>
    <w:rsid w:val="00B64EEB"/>
    <w:rsid w:val="00B64FCA"/>
    <w:rsid w:val="00B657CE"/>
    <w:rsid w:val="00B66287"/>
    <w:rsid w:val="00B663BE"/>
    <w:rsid w:val="00B66C56"/>
    <w:rsid w:val="00B674D0"/>
    <w:rsid w:val="00B675B2"/>
    <w:rsid w:val="00B67959"/>
    <w:rsid w:val="00B67D16"/>
    <w:rsid w:val="00B67DD7"/>
    <w:rsid w:val="00B67E02"/>
    <w:rsid w:val="00B70111"/>
    <w:rsid w:val="00B70372"/>
    <w:rsid w:val="00B70503"/>
    <w:rsid w:val="00B70758"/>
    <w:rsid w:val="00B70A87"/>
    <w:rsid w:val="00B70F02"/>
    <w:rsid w:val="00B70F30"/>
    <w:rsid w:val="00B71767"/>
    <w:rsid w:val="00B719D1"/>
    <w:rsid w:val="00B71A52"/>
    <w:rsid w:val="00B71E68"/>
    <w:rsid w:val="00B72244"/>
    <w:rsid w:val="00B72591"/>
    <w:rsid w:val="00B72647"/>
    <w:rsid w:val="00B726C0"/>
    <w:rsid w:val="00B72CBA"/>
    <w:rsid w:val="00B72D66"/>
    <w:rsid w:val="00B72FD5"/>
    <w:rsid w:val="00B7312C"/>
    <w:rsid w:val="00B733E3"/>
    <w:rsid w:val="00B73B02"/>
    <w:rsid w:val="00B73F82"/>
    <w:rsid w:val="00B73F89"/>
    <w:rsid w:val="00B73FC6"/>
    <w:rsid w:val="00B741FC"/>
    <w:rsid w:val="00B74501"/>
    <w:rsid w:val="00B74BEE"/>
    <w:rsid w:val="00B74F19"/>
    <w:rsid w:val="00B751E0"/>
    <w:rsid w:val="00B75402"/>
    <w:rsid w:val="00B75A96"/>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B2B"/>
    <w:rsid w:val="00B80D7E"/>
    <w:rsid w:val="00B80F2A"/>
    <w:rsid w:val="00B81061"/>
    <w:rsid w:val="00B8109C"/>
    <w:rsid w:val="00B81309"/>
    <w:rsid w:val="00B814FE"/>
    <w:rsid w:val="00B817D8"/>
    <w:rsid w:val="00B81B8D"/>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6A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E25"/>
    <w:rsid w:val="00B92E62"/>
    <w:rsid w:val="00B92F92"/>
    <w:rsid w:val="00B932F7"/>
    <w:rsid w:val="00B93DDB"/>
    <w:rsid w:val="00B93E2C"/>
    <w:rsid w:val="00B9402B"/>
    <w:rsid w:val="00B94411"/>
    <w:rsid w:val="00B94857"/>
    <w:rsid w:val="00B94947"/>
    <w:rsid w:val="00B94EA8"/>
    <w:rsid w:val="00B951E9"/>
    <w:rsid w:val="00B95E31"/>
    <w:rsid w:val="00B960AD"/>
    <w:rsid w:val="00B96537"/>
    <w:rsid w:val="00B965CA"/>
    <w:rsid w:val="00B96A89"/>
    <w:rsid w:val="00B976E1"/>
    <w:rsid w:val="00B97906"/>
    <w:rsid w:val="00B97D17"/>
    <w:rsid w:val="00BA001D"/>
    <w:rsid w:val="00BA02BD"/>
    <w:rsid w:val="00BA06E9"/>
    <w:rsid w:val="00BA0711"/>
    <w:rsid w:val="00BA0811"/>
    <w:rsid w:val="00BA088E"/>
    <w:rsid w:val="00BA0E24"/>
    <w:rsid w:val="00BA1139"/>
    <w:rsid w:val="00BA11A2"/>
    <w:rsid w:val="00BA135F"/>
    <w:rsid w:val="00BA16A0"/>
    <w:rsid w:val="00BA19F9"/>
    <w:rsid w:val="00BA1EDF"/>
    <w:rsid w:val="00BA208F"/>
    <w:rsid w:val="00BA2139"/>
    <w:rsid w:val="00BA238C"/>
    <w:rsid w:val="00BA2E75"/>
    <w:rsid w:val="00BA2ED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4F8C"/>
    <w:rsid w:val="00BA50FB"/>
    <w:rsid w:val="00BA58D4"/>
    <w:rsid w:val="00BA5F21"/>
    <w:rsid w:val="00BA6911"/>
    <w:rsid w:val="00BA6D8F"/>
    <w:rsid w:val="00BA6F76"/>
    <w:rsid w:val="00BA70C3"/>
    <w:rsid w:val="00BA765D"/>
    <w:rsid w:val="00BA7874"/>
    <w:rsid w:val="00BB00CC"/>
    <w:rsid w:val="00BB0582"/>
    <w:rsid w:val="00BB08FB"/>
    <w:rsid w:val="00BB0C92"/>
    <w:rsid w:val="00BB115B"/>
    <w:rsid w:val="00BB148A"/>
    <w:rsid w:val="00BB1A7A"/>
    <w:rsid w:val="00BB1B02"/>
    <w:rsid w:val="00BB2280"/>
    <w:rsid w:val="00BB2914"/>
    <w:rsid w:val="00BB2E38"/>
    <w:rsid w:val="00BB2F60"/>
    <w:rsid w:val="00BB34A4"/>
    <w:rsid w:val="00BB3A2C"/>
    <w:rsid w:val="00BB3DB4"/>
    <w:rsid w:val="00BB4DB8"/>
    <w:rsid w:val="00BB4FCF"/>
    <w:rsid w:val="00BB5011"/>
    <w:rsid w:val="00BB5167"/>
    <w:rsid w:val="00BB5C64"/>
    <w:rsid w:val="00BB642A"/>
    <w:rsid w:val="00BB66A7"/>
    <w:rsid w:val="00BB67A1"/>
    <w:rsid w:val="00BB6A79"/>
    <w:rsid w:val="00BB7773"/>
    <w:rsid w:val="00BB7A94"/>
    <w:rsid w:val="00BB7E39"/>
    <w:rsid w:val="00BB7E72"/>
    <w:rsid w:val="00BB7EA6"/>
    <w:rsid w:val="00BB7ED2"/>
    <w:rsid w:val="00BB7F2D"/>
    <w:rsid w:val="00BC0209"/>
    <w:rsid w:val="00BC0704"/>
    <w:rsid w:val="00BC1254"/>
    <w:rsid w:val="00BC1557"/>
    <w:rsid w:val="00BC1808"/>
    <w:rsid w:val="00BC1973"/>
    <w:rsid w:val="00BC1E43"/>
    <w:rsid w:val="00BC207C"/>
    <w:rsid w:val="00BC2485"/>
    <w:rsid w:val="00BC24CA"/>
    <w:rsid w:val="00BC25D5"/>
    <w:rsid w:val="00BC27D3"/>
    <w:rsid w:val="00BC290F"/>
    <w:rsid w:val="00BC2C0A"/>
    <w:rsid w:val="00BC2EE3"/>
    <w:rsid w:val="00BC2F2D"/>
    <w:rsid w:val="00BC31F3"/>
    <w:rsid w:val="00BC3476"/>
    <w:rsid w:val="00BC3482"/>
    <w:rsid w:val="00BC36A3"/>
    <w:rsid w:val="00BC37AF"/>
    <w:rsid w:val="00BC47E9"/>
    <w:rsid w:val="00BC4930"/>
    <w:rsid w:val="00BC4984"/>
    <w:rsid w:val="00BC4AC2"/>
    <w:rsid w:val="00BC5080"/>
    <w:rsid w:val="00BC5233"/>
    <w:rsid w:val="00BC59CB"/>
    <w:rsid w:val="00BC5B6F"/>
    <w:rsid w:val="00BC6128"/>
    <w:rsid w:val="00BC62B2"/>
    <w:rsid w:val="00BC68A0"/>
    <w:rsid w:val="00BC6904"/>
    <w:rsid w:val="00BC6A89"/>
    <w:rsid w:val="00BC6D21"/>
    <w:rsid w:val="00BC70A5"/>
    <w:rsid w:val="00BC78CE"/>
    <w:rsid w:val="00BC7BFA"/>
    <w:rsid w:val="00BC7CF0"/>
    <w:rsid w:val="00BD034E"/>
    <w:rsid w:val="00BD053F"/>
    <w:rsid w:val="00BD0760"/>
    <w:rsid w:val="00BD0FF6"/>
    <w:rsid w:val="00BD1077"/>
    <w:rsid w:val="00BD1123"/>
    <w:rsid w:val="00BD1422"/>
    <w:rsid w:val="00BD1A63"/>
    <w:rsid w:val="00BD2420"/>
    <w:rsid w:val="00BD258E"/>
    <w:rsid w:val="00BD25F0"/>
    <w:rsid w:val="00BD2C91"/>
    <w:rsid w:val="00BD2D15"/>
    <w:rsid w:val="00BD31EC"/>
    <w:rsid w:val="00BD3276"/>
    <w:rsid w:val="00BD334F"/>
    <w:rsid w:val="00BD36CF"/>
    <w:rsid w:val="00BD3924"/>
    <w:rsid w:val="00BD3AAB"/>
    <w:rsid w:val="00BD4316"/>
    <w:rsid w:val="00BD480B"/>
    <w:rsid w:val="00BD4BCF"/>
    <w:rsid w:val="00BD4BD0"/>
    <w:rsid w:val="00BD4D02"/>
    <w:rsid w:val="00BD5030"/>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415"/>
    <w:rsid w:val="00BE17CE"/>
    <w:rsid w:val="00BE1B4B"/>
    <w:rsid w:val="00BE2087"/>
    <w:rsid w:val="00BE2135"/>
    <w:rsid w:val="00BE2158"/>
    <w:rsid w:val="00BE2217"/>
    <w:rsid w:val="00BE26BE"/>
    <w:rsid w:val="00BE2749"/>
    <w:rsid w:val="00BE3101"/>
    <w:rsid w:val="00BE31B9"/>
    <w:rsid w:val="00BE3E9D"/>
    <w:rsid w:val="00BE425E"/>
    <w:rsid w:val="00BE42FB"/>
    <w:rsid w:val="00BE4339"/>
    <w:rsid w:val="00BE4954"/>
    <w:rsid w:val="00BE496A"/>
    <w:rsid w:val="00BE4C25"/>
    <w:rsid w:val="00BE4EC0"/>
    <w:rsid w:val="00BE55BB"/>
    <w:rsid w:val="00BE5998"/>
    <w:rsid w:val="00BE60CB"/>
    <w:rsid w:val="00BE60D0"/>
    <w:rsid w:val="00BE6295"/>
    <w:rsid w:val="00BE683E"/>
    <w:rsid w:val="00BE69F6"/>
    <w:rsid w:val="00BE6CDC"/>
    <w:rsid w:val="00BE7390"/>
    <w:rsid w:val="00BE73BC"/>
    <w:rsid w:val="00BE75EF"/>
    <w:rsid w:val="00BE7859"/>
    <w:rsid w:val="00BE7A4B"/>
    <w:rsid w:val="00BE7B90"/>
    <w:rsid w:val="00BF0173"/>
    <w:rsid w:val="00BF05B7"/>
    <w:rsid w:val="00BF0640"/>
    <w:rsid w:val="00BF066D"/>
    <w:rsid w:val="00BF0A1D"/>
    <w:rsid w:val="00BF0C84"/>
    <w:rsid w:val="00BF108A"/>
    <w:rsid w:val="00BF1471"/>
    <w:rsid w:val="00BF166D"/>
    <w:rsid w:val="00BF1788"/>
    <w:rsid w:val="00BF18ED"/>
    <w:rsid w:val="00BF1AA6"/>
    <w:rsid w:val="00BF1AEC"/>
    <w:rsid w:val="00BF1DE9"/>
    <w:rsid w:val="00BF2037"/>
    <w:rsid w:val="00BF2207"/>
    <w:rsid w:val="00BF289C"/>
    <w:rsid w:val="00BF2A08"/>
    <w:rsid w:val="00BF2AA9"/>
    <w:rsid w:val="00BF2CE1"/>
    <w:rsid w:val="00BF2D64"/>
    <w:rsid w:val="00BF32B4"/>
    <w:rsid w:val="00BF3B9B"/>
    <w:rsid w:val="00BF3BD0"/>
    <w:rsid w:val="00BF41E3"/>
    <w:rsid w:val="00BF434F"/>
    <w:rsid w:val="00BF5065"/>
    <w:rsid w:val="00BF5237"/>
    <w:rsid w:val="00BF5AD1"/>
    <w:rsid w:val="00BF5BDC"/>
    <w:rsid w:val="00BF5E07"/>
    <w:rsid w:val="00BF689E"/>
    <w:rsid w:val="00BF68E3"/>
    <w:rsid w:val="00BF703C"/>
    <w:rsid w:val="00BF7061"/>
    <w:rsid w:val="00BF71F6"/>
    <w:rsid w:val="00BF72AC"/>
    <w:rsid w:val="00BF7409"/>
    <w:rsid w:val="00BF743F"/>
    <w:rsid w:val="00BF762F"/>
    <w:rsid w:val="00BF765F"/>
    <w:rsid w:val="00BF7741"/>
    <w:rsid w:val="00BF7912"/>
    <w:rsid w:val="00BF7B8F"/>
    <w:rsid w:val="00BF7D0A"/>
    <w:rsid w:val="00BF7EF9"/>
    <w:rsid w:val="00C000B6"/>
    <w:rsid w:val="00C002A5"/>
    <w:rsid w:val="00C00336"/>
    <w:rsid w:val="00C00791"/>
    <w:rsid w:val="00C00CAF"/>
    <w:rsid w:val="00C01038"/>
    <w:rsid w:val="00C011C5"/>
    <w:rsid w:val="00C01314"/>
    <w:rsid w:val="00C015A6"/>
    <w:rsid w:val="00C0168C"/>
    <w:rsid w:val="00C01BE7"/>
    <w:rsid w:val="00C01DD0"/>
    <w:rsid w:val="00C01E39"/>
    <w:rsid w:val="00C01E47"/>
    <w:rsid w:val="00C01E7E"/>
    <w:rsid w:val="00C02123"/>
    <w:rsid w:val="00C030DB"/>
    <w:rsid w:val="00C0315D"/>
    <w:rsid w:val="00C0342E"/>
    <w:rsid w:val="00C034DC"/>
    <w:rsid w:val="00C0381D"/>
    <w:rsid w:val="00C03932"/>
    <w:rsid w:val="00C03B0F"/>
    <w:rsid w:val="00C03CD3"/>
    <w:rsid w:val="00C03F4F"/>
    <w:rsid w:val="00C04004"/>
    <w:rsid w:val="00C046EB"/>
    <w:rsid w:val="00C0499A"/>
    <w:rsid w:val="00C04ACD"/>
    <w:rsid w:val="00C04FBF"/>
    <w:rsid w:val="00C05376"/>
    <w:rsid w:val="00C064A0"/>
    <w:rsid w:val="00C06D17"/>
    <w:rsid w:val="00C07473"/>
    <w:rsid w:val="00C07624"/>
    <w:rsid w:val="00C0775E"/>
    <w:rsid w:val="00C0797E"/>
    <w:rsid w:val="00C07BAE"/>
    <w:rsid w:val="00C07D02"/>
    <w:rsid w:val="00C10789"/>
    <w:rsid w:val="00C10AD6"/>
    <w:rsid w:val="00C111F1"/>
    <w:rsid w:val="00C11323"/>
    <w:rsid w:val="00C11598"/>
    <w:rsid w:val="00C12330"/>
    <w:rsid w:val="00C12E54"/>
    <w:rsid w:val="00C131A4"/>
    <w:rsid w:val="00C13200"/>
    <w:rsid w:val="00C134EC"/>
    <w:rsid w:val="00C13790"/>
    <w:rsid w:val="00C13D22"/>
    <w:rsid w:val="00C14695"/>
    <w:rsid w:val="00C146CA"/>
    <w:rsid w:val="00C14868"/>
    <w:rsid w:val="00C14A53"/>
    <w:rsid w:val="00C14D81"/>
    <w:rsid w:val="00C14F55"/>
    <w:rsid w:val="00C15057"/>
    <w:rsid w:val="00C155E3"/>
    <w:rsid w:val="00C1586A"/>
    <w:rsid w:val="00C15B2F"/>
    <w:rsid w:val="00C160DC"/>
    <w:rsid w:val="00C16136"/>
    <w:rsid w:val="00C163C4"/>
    <w:rsid w:val="00C1659B"/>
    <w:rsid w:val="00C1683E"/>
    <w:rsid w:val="00C168A8"/>
    <w:rsid w:val="00C16E02"/>
    <w:rsid w:val="00C16ED8"/>
    <w:rsid w:val="00C16F9A"/>
    <w:rsid w:val="00C17859"/>
    <w:rsid w:val="00C17A66"/>
    <w:rsid w:val="00C17A74"/>
    <w:rsid w:val="00C17E65"/>
    <w:rsid w:val="00C17EC2"/>
    <w:rsid w:val="00C20BC1"/>
    <w:rsid w:val="00C20C07"/>
    <w:rsid w:val="00C20C97"/>
    <w:rsid w:val="00C21449"/>
    <w:rsid w:val="00C21591"/>
    <w:rsid w:val="00C21827"/>
    <w:rsid w:val="00C21AC7"/>
    <w:rsid w:val="00C21E5E"/>
    <w:rsid w:val="00C2281C"/>
    <w:rsid w:val="00C22BD8"/>
    <w:rsid w:val="00C22D6E"/>
    <w:rsid w:val="00C23273"/>
    <w:rsid w:val="00C23589"/>
    <w:rsid w:val="00C23A1E"/>
    <w:rsid w:val="00C23B24"/>
    <w:rsid w:val="00C23BF1"/>
    <w:rsid w:val="00C2404C"/>
    <w:rsid w:val="00C240D1"/>
    <w:rsid w:val="00C24156"/>
    <w:rsid w:val="00C2476E"/>
    <w:rsid w:val="00C25370"/>
    <w:rsid w:val="00C253DE"/>
    <w:rsid w:val="00C253F9"/>
    <w:rsid w:val="00C2541F"/>
    <w:rsid w:val="00C2577C"/>
    <w:rsid w:val="00C25851"/>
    <w:rsid w:val="00C25EEF"/>
    <w:rsid w:val="00C263D6"/>
    <w:rsid w:val="00C2641A"/>
    <w:rsid w:val="00C2655D"/>
    <w:rsid w:val="00C266FD"/>
    <w:rsid w:val="00C26783"/>
    <w:rsid w:val="00C2685F"/>
    <w:rsid w:val="00C2691A"/>
    <w:rsid w:val="00C272CD"/>
    <w:rsid w:val="00C273AA"/>
    <w:rsid w:val="00C27D6A"/>
    <w:rsid w:val="00C30387"/>
    <w:rsid w:val="00C30449"/>
    <w:rsid w:val="00C30927"/>
    <w:rsid w:val="00C314B1"/>
    <w:rsid w:val="00C316A4"/>
    <w:rsid w:val="00C3177B"/>
    <w:rsid w:val="00C31B06"/>
    <w:rsid w:val="00C32581"/>
    <w:rsid w:val="00C32EAC"/>
    <w:rsid w:val="00C32F40"/>
    <w:rsid w:val="00C33181"/>
    <w:rsid w:val="00C339B8"/>
    <w:rsid w:val="00C339C4"/>
    <w:rsid w:val="00C33AF5"/>
    <w:rsid w:val="00C33BA8"/>
    <w:rsid w:val="00C34045"/>
    <w:rsid w:val="00C34062"/>
    <w:rsid w:val="00C34624"/>
    <w:rsid w:val="00C3468F"/>
    <w:rsid w:val="00C346EC"/>
    <w:rsid w:val="00C3488A"/>
    <w:rsid w:val="00C34BB9"/>
    <w:rsid w:val="00C3543A"/>
    <w:rsid w:val="00C3553D"/>
    <w:rsid w:val="00C35AB2"/>
    <w:rsid w:val="00C35BA8"/>
    <w:rsid w:val="00C35E98"/>
    <w:rsid w:val="00C36324"/>
    <w:rsid w:val="00C36545"/>
    <w:rsid w:val="00C365C0"/>
    <w:rsid w:val="00C36E50"/>
    <w:rsid w:val="00C37193"/>
    <w:rsid w:val="00C37332"/>
    <w:rsid w:val="00C3739D"/>
    <w:rsid w:val="00C37606"/>
    <w:rsid w:val="00C378C3"/>
    <w:rsid w:val="00C37AC9"/>
    <w:rsid w:val="00C37ED1"/>
    <w:rsid w:val="00C40063"/>
    <w:rsid w:val="00C404D6"/>
    <w:rsid w:val="00C405AD"/>
    <w:rsid w:val="00C407B1"/>
    <w:rsid w:val="00C40A84"/>
    <w:rsid w:val="00C40C01"/>
    <w:rsid w:val="00C40C0A"/>
    <w:rsid w:val="00C40E0C"/>
    <w:rsid w:val="00C40E1E"/>
    <w:rsid w:val="00C40E48"/>
    <w:rsid w:val="00C40EE1"/>
    <w:rsid w:val="00C41190"/>
    <w:rsid w:val="00C413F6"/>
    <w:rsid w:val="00C420BF"/>
    <w:rsid w:val="00C42898"/>
    <w:rsid w:val="00C4369C"/>
    <w:rsid w:val="00C436D2"/>
    <w:rsid w:val="00C43D34"/>
    <w:rsid w:val="00C44178"/>
    <w:rsid w:val="00C44565"/>
    <w:rsid w:val="00C4483D"/>
    <w:rsid w:val="00C44AF9"/>
    <w:rsid w:val="00C44E9B"/>
    <w:rsid w:val="00C44F49"/>
    <w:rsid w:val="00C4514C"/>
    <w:rsid w:val="00C453A0"/>
    <w:rsid w:val="00C454F2"/>
    <w:rsid w:val="00C4563C"/>
    <w:rsid w:val="00C45780"/>
    <w:rsid w:val="00C45EF2"/>
    <w:rsid w:val="00C46173"/>
    <w:rsid w:val="00C46357"/>
    <w:rsid w:val="00C46B6E"/>
    <w:rsid w:val="00C46BF7"/>
    <w:rsid w:val="00C46D97"/>
    <w:rsid w:val="00C46FFF"/>
    <w:rsid w:val="00C505EB"/>
    <w:rsid w:val="00C50A1C"/>
    <w:rsid w:val="00C50AF7"/>
    <w:rsid w:val="00C50EC4"/>
    <w:rsid w:val="00C510F4"/>
    <w:rsid w:val="00C51B42"/>
    <w:rsid w:val="00C5210D"/>
    <w:rsid w:val="00C522BF"/>
    <w:rsid w:val="00C5296B"/>
    <w:rsid w:val="00C52B43"/>
    <w:rsid w:val="00C52E4A"/>
    <w:rsid w:val="00C52FE2"/>
    <w:rsid w:val="00C530E3"/>
    <w:rsid w:val="00C533BB"/>
    <w:rsid w:val="00C53BEB"/>
    <w:rsid w:val="00C53E40"/>
    <w:rsid w:val="00C542D5"/>
    <w:rsid w:val="00C5435E"/>
    <w:rsid w:val="00C546C9"/>
    <w:rsid w:val="00C548CE"/>
    <w:rsid w:val="00C54A48"/>
    <w:rsid w:val="00C54C09"/>
    <w:rsid w:val="00C556F3"/>
    <w:rsid w:val="00C5573D"/>
    <w:rsid w:val="00C55ED0"/>
    <w:rsid w:val="00C55EE9"/>
    <w:rsid w:val="00C560DF"/>
    <w:rsid w:val="00C56228"/>
    <w:rsid w:val="00C56302"/>
    <w:rsid w:val="00C56867"/>
    <w:rsid w:val="00C5693B"/>
    <w:rsid w:val="00C56BF7"/>
    <w:rsid w:val="00C570B3"/>
    <w:rsid w:val="00C5714F"/>
    <w:rsid w:val="00C57662"/>
    <w:rsid w:val="00C5775E"/>
    <w:rsid w:val="00C577A2"/>
    <w:rsid w:val="00C577AA"/>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077"/>
    <w:rsid w:val="00C64233"/>
    <w:rsid w:val="00C6455F"/>
    <w:rsid w:val="00C647C1"/>
    <w:rsid w:val="00C648DF"/>
    <w:rsid w:val="00C648F3"/>
    <w:rsid w:val="00C64938"/>
    <w:rsid w:val="00C65035"/>
    <w:rsid w:val="00C65684"/>
    <w:rsid w:val="00C656E3"/>
    <w:rsid w:val="00C65790"/>
    <w:rsid w:val="00C6587E"/>
    <w:rsid w:val="00C66097"/>
    <w:rsid w:val="00C66180"/>
    <w:rsid w:val="00C66C28"/>
    <w:rsid w:val="00C66C41"/>
    <w:rsid w:val="00C66CC6"/>
    <w:rsid w:val="00C66F10"/>
    <w:rsid w:val="00C67170"/>
    <w:rsid w:val="00C672FF"/>
    <w:rsid w:val="00C67D33"/>
    <w:rsid w:val="00C70065"/>
    <w:rsid w:val="00C70456"/>
    <w:rsid w:val="00C705EF"/>
    <w:rsid w:val="00C70785"/>
    <w:rsid w:val="00C7095B"/>
    <w:rsid w:val="00C70969"/>
    <w:rsid w:val="00C71EC7"/>
    <w:rsid w:val="00C721EB"/>
    <w:rsid w:val="00C72699"/>
    <w:rsid w:val="00C726B9"/>
    <w:rsid w:val="00C72B86"/>
    <w:rsid w:val="00C73058"/>
    <w:rsid w:val="00C73098"/>
    <w:rsid w:val="00C732D3"/>
    <w:rsid w:val="00C7347D"/>
    <w:rsid w:val="00C73583"/>
    <w:rsid w:val="00C73727"/>
    <w:rsid w:val="00C743B1"/>
    <w:rsid w:val="00C7502C"/>
    <w:rsid w:val="00C75701"/>
    <w:rsid w:val="00C75EED"/>
    <w:rsid w:val="00C76412"/>
    <w:rsid w:val="00C76B13"/>
    <w:rsid w:val="00C76D33"/>
    <w:rsid w:val="00C77207"/>
    <w:rsid w:val="00C77729"/>
    <w:rsid w:val="00C777E8"/>
    <w:rsid w:val="00C777F7"/>
    <w:rsid w:val="00C77AA5"/>
    <w:rsid w:val="00C77B9E"/>
    <w:rsid w:val="00C800A9"/>
    <w:rsid w:val="00C8014D"/>
    <w:rsid w:val="00C802DB"/>
    <w:rsid w:val="00C80658"/>
    <w:rsid w:val="00C80685"/>
    <w:rsid w:val="00C80995"/>
    <w:rsid w:val="00C80ED1"/>
    <w:rsid w:val="00C80FDB"/>
    <w:rsid w:val="00C81487"/>
    <w:rsid w:val="00C8150E"/>
    <w:rsid w:val="00C8236D"/>
    <w:rsid w:val="00C82501"/>
    <w:rsid w:val="00C8258D"/>
    <w:rsid w:val="00C825D8"/>
    <w:rsid w:val="00C8264A"/>
    <w:rsid w:val="00C82AAD"/>
    <w:rsid w:val="00C83359"/>
    <w:rsid w:val="00C83692"/>
    <w:rsid w:val="00C83994"/>
    <w:rsid w:val="00C84691"/>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799"/>
    <w:rsid w:val="00C90B91"/>
    <w:rsid w:val="00C90F16"/>
    <w:rsid w:val="00C91098"/>
    <w:rsid w:val="00C91556"/>
    <w:rsid w:val="00C91F4E"/>
    <w:rsid w:val="00C9230A"/>
    <w:rsid w:val="00C92391"/>
    <w:rsid w:val="00C923F1"/>
    <w:rsid w:val="00C92986"/>
    <w:rsid w:val="00C92BD9"/>
    <w:rsid w:val="00C92D3F"/>
    <w:rsid w:val="00C93155"/>
    <w:rsid w:val="00C931D3"/>
    <w:rsid w:val="00C9368C"/>
    <w:rsid w:val="00C9371D"/>
    <w:rsid w:val="00C93B8A"/>
    <w:rsid w:val="00C94021"/>
    <w:rsid w:val="00C947B6"/>
    <w:rsid w:val="00C94AB7"/>
    <w:rsid w:val="00C94FA5"/>
    <w:rsid w:val="00C9504B"/>
    <w:rsid w:val="00C951C4"/>
    <w:rsid w:val="00C95370"/>
    <w:rsid w:val="00C954B8"/>
    <w:rsid w:val="00C95A6E"/>
    <w:rsid w:val="00C95C13"/>
    <w:rsid w:val="00C95E9F"/>
    <w:rsid w:val="00C960A6"/>
    <w:rsid w:val="00C961A7"/>
    <w:rsid w:val="00C96697"/>
    <w:rsid w:val="00C96971"/>
    <w:rsid w:val="00C96CDC"/>
    <w:rsid w:val="00C96FA8"/>
    <w:rsid w:val="00C97772"/>
    <w:rsid w:val="00C97C41"/>
    <w:rsid w:val="00C97D7C"/>
    <w:rsid w:val="00C97DA2"/>
    <w:rsid w:val="00CA03BD"/>
    <w:rsid w:val="00CA0448"/>
    <w:rsid w:val="00CA04FB"/>
    <w:rsid w:val="00CA0834"/>
    <w:rsid w:val="00CA09D4"/>
    <w:rsid w:val="00CA0A57"/>
    <w:rsid w:val="00CA0EF9"/>
    <w:rsid w:val="00CA104D"/>
    <w:rsid w:val="00CA123B"/>
    <w:rsid w:val="00CA13AA"/>
    <w:rsid w:val="00CA1EC3"/>
    <w:rsid w:val="00CA1F80"/>
    <w:rsid w:val="00CA29B9"/>
    <w:rsid w:val="00CA2A18"/>
    <w:rsid w:val="00CA2A63"/>
    <w:rsid w:val="00CA2B45"/>
    <w:rsid w:val="00CA3530"/>
    <w:rsid w:val="00CA3F24"/>
    <w:rsid w:val="00CA46B2"/>
    <w:rsid w:val="00CA516F"/>
    <w:rsid w:val="00CA52F6"/>
    <w:rsid w:val="00CA53F7"/>
    <w:rsid w:val="00CA5626"/>
    <w:rsid w:val="00CA5691"/>
    <w:rsid w:val="00CA5F03"/>
    <w:rsid w:val="00CA61B2"/>
    <w:rsid w:val="00CA625A"/>
    <w:rsid w:val="00CA6695"/>
    <w:rsid w:val="00CA690D"/>
    <w:rsid w:val="00CA69A1"/>
    <w:rsid w:val="00CA71AB"/>
    <w:rsid w:val="00CA757D"/>
    <w:rsid w:val="00CA7768"/>
    <w:rsid w:val="00CA7959"/>
    <w:rsid w:val="00CB0694"/>
    <w:rsid w:val="00CB06F0"/>
    <w:rsid w:val="00CB0805"/>
    <w:rsid w:val="00CB085F"/>
    <w:rsid w:val="00CB0932"/>
    <w:rsid w:val="00CB0E40"/>
    <w:rsid w:val="00CB0E8A"/>
    <w:rsid w:val="00CB0ED4"/>
    <w:rsid w:val="00CB12C1"/>
    <w:rsid w:val="00CB12F3"/>
    <w:rsid w:val="00CB15A7"/>
    <w:rsid w:val="00CB1666"/>
    <w:rsid w:val="00CB1686"/>
    <w:rsid w:val="00CB173F"/>
    <w:rsid w:val="00CB18C4"/>
    <w:rsid w:val="00CB1A8C"/>
    <w:rsid w:val="00CB1DB8"/>
    <w:rsid w:val="00CB21F1"/>
    <w:rsid w:val="00CB2309"/>
    <w:rsid w:val="00CB255E"/>
    <w:rsid w:val="00CB3A59"/>
    <w:rsid w:val="00CB3E95"/>
    <w:rsid w:val="00CB445F"/>
    <w:rsid w:val="00CB4989"/>
    <w:rsid w:val="00CB5589"/>
    <w:rsid w:val="00CB5650"/>
    <w:rsid w:val="00CB5C2F"/>
    <w:rsid w:val="00CB5C94"/>
    <w:rsid w:val="00CB6689"/>
    <w:rsid w:val="00CB6D99"/>
    <w:rsid w:val="00CB7F8C"/>
    <w:rsid w:val="00CC0298"/>
    <w:rsid w:val="00CC05D3"/>
    <w:rsid w:val="00CC09C8"/>
    <w:rsid w:val="00CC0A0A"/>
    <w:rsid w:val="00CC0AEC"/>
    <w:rsid w:val="00CC0E37"/>
    <w:rsid w:val="00CC145B"/>
    <w:rsid w:val="00CC1817"/>
    <w:rsid w:val="00CC1BD2"/>
    <w:rsid w:val="00CC20A4"/>
    <w:rsid w:val="00CC253C"/>
    <w:rsid w:val="00CC25D3"/>
    <w:rsid w:val="00CC2A12"/>
    <w:rsid w:val="00CC3143"/>
    <w:rsid w:val="00CC3318"/>
    <w:rsid w:val="00CC345E"/>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4F4"/>
    <w:rsid w:val="00CC762A"/>
    <w:rsid w:val="00CC7AA2"/>
    <w:rsid w:val="00CC7F2C"/>
    <w:rsid w:val="00CC7F64"/>
    <w:rsid w:val="00CD0051"/>
    <w:rsid w:val="00CD01F9"/>
    <w:rsid w:val="00CD02AC"/>
    <w:rsid w:val="00CD02FC"/>
    <w:rsid w:val="00CD036A"/>
    <w:rsid w:val="00CD05F4"/>
    <w:rsid w:val="00CD06F1"/>
    <w:rsid w:val="00CD0784"/>
    <w:rsid w:val="00CD096A"/>
    <w:rsid w:val="00CD0A18"/>
    <w:rsid w:val="00CD0B3A"/>
    <w:rsid w:val="00CD0F55"/>
    <w:rsid w:val="00CD127F"/>
    <w:rsid w:val="00CD15A4"/>
    <w:rsid w:val="00CD18F6"/>
    <w:rsid w:val="00CD1E46"/>
    <w:rsid w:val="00CD23CC"/>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179"/>
    <w:rsid w:val="00CD5562"/>
    <w:rsid w:val="00CD5897"/>
    <w:rsid w:val="00CD5DD6"/>
    <w:rsid w:val="00CD5E02"/>
    <w:rsid w:val="00CD5E95"/>
    <w:rsid w:val="00CD5EF4"/>
    <w:rsid w:val="00CD702D"/>
    <w:rsid w:val="00CD73B7"/>
    <w:rsid w:val="00CD755A"/>
    <w:rsid w:val="00CD7800"/>
    <w:rsid w:val="00CD7A8A"/>
    <w:rsid w:val="00CD7F31"/>
    <w:rsid w:val="00CE07CC"/>
    <w:rsid w:val="00CE0813"/>
    <w:rsid w:val="00CE095F"/>
    <w:rsid w:val="00CE0D7B"/>
    <w:rsid w:val="00CE1323"/>
    <w:rsid w:val="00CE173D"/>
    <w:rsid w:val="00CE1F9D"/>
    <w:rsid w:val="00CE2109"/>
    <w:rsid w:val="00CE2174"/>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5C4"/>
    <w:rsid w:val="00CE49CB"/>
    <w:rsid w:val="00CE5379"/>
    <w:rsid w:val="00CE5AF9"/>
    <w:rsid w:val="00CE5C55"/>
    <w:rsid w:val="00CE5DF9"/>
    <w:rsid w:val="00CE5E94"/>
    <w:rsid w:val="00CE65A1"/>
    <w:rsid w:val="00CE712D"/>
    <w:rsid w:val="00CE732A"/>
    <w:rsid w:val="00CE75D7"/>
    <w:rsid w:val="00CE7A42"/>
    <w:rsid w:val="00CE7D91"/>
    <w:rsid w:val="00CE7F73"/>
    <w:rsid w:val="00CF06BB"/>
    <w:rsid w:val="00CF0F00"/>
    <w:rsid w:val="00CF10E6"/>
    <w:rsid w:val="00CF11B0"/>
    <w:rsid w:val="00CF136D"/>
    <w:rsid w:val="00CF1735"/>
    <w:rsid w:val="00CF1C22"/>
    <w:rsid w:val="00CF1EBB"/>
    <w:rsid w:val="00CF287F"/>
    <w:rsid w:val="00CF3E61"/>
    <w:rsid w:val="00CF3F0F"/>
    <w:rsid w:val="00CF3F73"/>
    <w:rsid w:val="00CF42D6"/>
    <w:rsid w:val="00CF444E"/>
    <w:rsid w:val="00CF4EE5"/>
    <w:rsid w:val="00CF4FE7"/>
    <w:rsid w:val="00CF5BDA"/>
    <w:rsid w:val="00CF5F2B"/>
    <w:rsid w:val="00CF5FF4"/>
    <w:rsid w:val="00CF62B8"/>
    <w:rsid w:val="00CF65C0"/>
    <w:rsid w:val="00CF66DF"/>
    <w:rsid w:val="00CF6A03"/>
    <w:rsid w:val="00CF768A"/>
    <w:rsid w:val="00CF7994"/>
    <w:rsid w:val="00CF7B52"/>
    <w:rsid w:val="00CF7CD3"/>
    <w:rsid w:val="00D00121"/>
    <w:rsid w:val="00D00191"/>
    <w:rsid w:val="00D00423"/>
    <w:rsid w:val="00D013A5"/>
    <w:rsid w:val="00D0175B"/>
    <w:rsid w:val="00D01C2C"/>
    <w:rsid w:val="00D01DF8"/>
    <w:rsid w:val="00D01F2A"/>
    <w:rsid w:val="00D02059"/>
    <w:rsid w:val="00D02191"/>
    <w:rsid w:val="00D02AA3"/>
    <w:rsid w:val="00D02ABD"/>
    <w:rsid w:val="00D02BF4"/>
    <w:rsid w:val="00D02C1B"/>
    <w:rsid w:val="00D02C42"/>
    <w:rsid w:val="00D02C66"/>
    <w:rsid w:val="00D02D45"/>
    <w:rsid w:val="00D031B2"/>
    <w:rsid w:val="00D03955"/>
    <w:rsid w:val="00D03E3B"/>
    <w:rsid w:val="00D0406B"/>
    <w:rsid w:val="00D04816"/>
    <w:rsid w:val="00D049A2"/>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ADC"/>
    <w:rsid w:val="00D06EA2"/>
    <w:rsid w:val="00D06FD8"/>
    <w:rsid w:val="00D07984"/>
    <w:rsid w:val="00D07A1D"/>
    <w:rsid w:val="00D07B11"/>
    <w:rsid w:val="00D07E60"/>
    <w:rsid w:val="00D07EE3"/>
    <w:rsid w:val="00D104F2"/>
    <w:rsid w:val="00D105BD"/>
    <w:rsid w:val="00D106AC"/>
    <w:rsid w:val="00D10B5E"/>
    <w:rsid w:val="00D10F7A"/>
    <w:rsid w:val="00D113F0"/>
    <w:rsid w:val="00D11523"/>
    <w:rsid w:val="00D115BC"/>
    <w:rsid w:val="00D119A8"/>
    <w:rsid w:val="00D11BB8"/>
    <w:rsid w:val="00D11D40"/>
    <w:rsid w:val="00D11F9E"/>
    <w:rsid w:val="00D1290F"/>
    <w:rsid w:val="00D129B1"/>
    <w:rsid w:val="00D129BD"/>
    <w:rsid w:val="00D129DD"/>
    <w:rsid w:val="00D12A52"/>
    <w:rsid w:val="00D12BB8"/>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356"/>
    <w:rsid w:val="00D20C76"/>
    <w:rsid w:val="00D2163E"/>
    <w:rsid w:val="00D2173C"/>
    <w:rsid w:val="00D21B08"/>
    <w:rsid w:val="00D2253B"/>
    <w:rsid w:val="00D229D0"/>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A8D"/>
    <w:rsid w:val="00D25AB6"/>
    <w:rsid w:val="00D25C78"/>
    <w:rsid w:val="00D26672"/>
    <w:rsid w:val="00D26B5C"/>
    <w:rsid w:val="00D272C5"/>
    <w:rsid w:val="00D272E9"/>
    <w:rsid w:val="00D2743D"/>
    <w:rsid w:val="00D27823"/>
    <w:rsid w:val="00D2794A"/>
    <w:rsid w:val="00D279AD"/>
    <w:rsid w:val="00D27A9C"/>
    <w:rsid w:val="00D27AD2"/>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479"/>
    <w:rsid w:val="00D33539"/>
    <w:rsid w:val="00D335C9"/>
    <w:rsid w:val="00D33B00"/>
    <w:rsid w:val="00D3448A"/>
    <w:rsid w:val="00D34C7F"/>
    <w:rsid w:val="00D3515F"/>
    <w:rsid w:val="00D35660"/>
    <w:rsid w:val="00D35E02"/>
    <w:rsid w:val="00D35F7A"/>
    <w:rsid w:val="00D35F8A"/>
    <w:rsid w:val="00D35FCC"/>
    <w:rsid w:val="00D361AA"/>
    <w:rsid w:val="00D3643E"/>
    <w:rsid w:val="00D3657F"/>
    <w:rsid w:val="00D368FA"/>
    <w:rsid w:val="00D36B4A"/>
    <w:rsid w:val="00D36C77"/>
    <w:rsid w:val="00D36CB1"/>
    <w:rsid w:val="00D36DD4"/>
    <w:rsid w:val="00D3727F"/>
    <w:rsid w:val="00D37B45"/>
    <w:rsid w:val="00D37C9D"/>
    <w:rsid w:val="00D4062B"/>
    <w:rsid w:val="00D40C6B"/>
    <w:rsid w:val="00D4102B"/>
    <w:rsid w:val="00D41AC8"/>
    <w:rsid w:val="00D4237F"/>
    <w:rsid w:val="00D424B4"/>
    <w:rsid w:val="00D431A5"/>
    <w:rsid w:val="00D431CD"/>
    <w:rsid w:val="00D434A0"/>
    <w:rsid w:val="00D43604"/>
    <w:rsid w:val="00D43E4E"/>
    <w:rsid w:val="00D43F92"/>
    <w:rsid w:val="00D440A0"/>
    <w:rsid w:val="00D44123"/>
    <w:rsid w:val="00D441B6"/>
    <w:rsid w:val="00D444EE"/>
    <w:rsid w:val="00D445D9"/>
    <w:rsid w:val="00D445E9"/>
    <w:rsid w:val="00D44737"/>
    <w:rsid w:val="00D4473C"/>
    <w:rsid w:val="00D4495C"/>
    <w:rsid w:val="00D44C60"/>
    <w:rsid w:val="00D44D93"/>
    <w:rsid w:val="00D44E64"/>
    <w:rsid w:val="00D44F1C"/>
    <w:rsid w:val="00D450F4"/>
    <w:rsid w:val="00D45190"/>
    <w:rsid w:val="00D45456"/>
    <w:rsid w:val="00D4559B"/>
    <w:rsid w:val="00D45732"/>
    <w:rsid w:val="00D45B60"/>
    <w:rsid w:val="00D45C52"/>
    <w:rsid w:val="00D461BD"/>
    <w:rsid w:val="00D465C6"/>
    <w:rsid w:val="00D4689E"/>
    <w:rsid w:val="00D46CD3"/>
    <w:rsid w:val="00D46D26"/>
    <w:rsid w:val="00D470C5"/>
    <w:rsid w:val="00D477A7"/>
    <w:rsid w:val="00D47962"/>
    <w:rsid w:val="00D47ABA"/>
    <w:rsid w:val="00D47C88"/>
    <w:rsid w:val="00D500ED"/>
    <w:rsid w:val="00D50702"/>
    <w:rsid w:val="00D50A7F"/>
    <w:rsid w:val="00D50E2E"/>
    <w:rsid w:val="00D510B3"/>
    <w:rsid w:val="00D512B8"/>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304"/>
    <w:rsid w:val="00D5345C"/>
    <w:rsid w:val="00D537B1"/>
    <w:rsid w:val="00D53DAB"/>
    <w:rsid w:val="00D53DE1"/>
    <w:rsid w:val="00D53E59"/>
    <w:rsid w:val="00D540C3"/>
    <w:rsid w:val="00D54170"/>
    <w:rsid w:val="00D54389"/>
    <w:rsid w:val="00D543A5"/>
    <w:rsid w:val="00D54DEB"/>
    <w:rsid w:val="00D550A0"/>
    <w:rsid w:val="00D5524F"/>
    <w:rsid w:val="00D552CC"/>
    <w:rsid w:val="00D557EB"/>
    <w:rsid w:val="00D558AD"/>
    <w:rsid w:val="00D55A04"/>
    <w:rsid w:val="00D55EB1"/>
    <w:rsid w:val="00D55EBC"/>
    <w:rsid w:val="00D5620E"/>
    <w:rsid w:val="00D56311"/>
    <w:rsid w:val="00D56985"/>
    <w:rsid w:val="00D56990"/>
    <w:rsid w:val="00D56D03"/>
    <w:rsid w:val="00D56F6B"/>
    <w:rsid w:val="00D57024"/>
    <w:rsid w:val="00D57118"/>
    <w:rsid w:val="00D5783B"/>
    <w:rsid w:val="00D57ADD"/>
    <w:rsid w:val="00D57B80"/>
    <w:rsid w:val="00D57E08"/>
    <w:rsid w:val="00D57F43"/>
    <w:rsid w:val="00D608EF"/>
    <w:rsid w:val="00D60A9B"/>
    <w:rsid w:val="00D61281"/>
    <w:rsid w:val="00D6155B"/>
    <w:rsid w:val="00D61695"/>
    <w:rsid w:val="00D6190A"/>
    <w:rsid w:val="00D622E0"/>
    <w:rsid w:val="00D62BEE"/>
    <w:rsid w:val="00D62F00"/>
    <w:rsid w:val="00D62F52"/>
    <w:rsid w:val="00D63473"/>
    <w:rsid w:val="00D636F2"/>
    <w:rsid w:val="00D6382C"/>
    <w:rsid w:val="00D6394B"/>
    <w:rsid w:val="00D63C17"/>
    <w:rsid w:val="00D640D5"/>
    <w:rsid w:val="00D64390"/>
    <w:rsid w:val="00D6490B"/>
    <w:rsid w:val="00D64D91"/>
    <w:rsid w:val="00D651D9"/>
    <w:rsid w:val="00D653F1"/>
    <w:rsid w:val="00D6545F"/>
    <w:rsid w:val="00D65850"/>
    <w:rsid w:val="00D65AE9"/>
    <w:rsid w:val="00D65F57"/>
    <w:rsid w:val="00D66269"/>
    <w:rsid w:val="00D67149"/>
    <w:rsid w:val="00D6720E"/>
    <w:rsid w:val="00D67458"/>
    <w:rsid w:val="00D676E9"/>
    <w:rsid w:val="00D6783E"/>
    <w:rsid w:val="00D67912"/>
    <w:rsid w:val="00D679C8"/>
    <w:rsid w:val="00D67D70"/>
    <w:rsid w:val="00D67E3C"/>
    <w:rsid w:val="00D67EF5"/>
    <w:rsid w:val="00D702EA"/>
    <w:rsid w:val="00D704B2"/>
    <w:rsid w:val="00D70747"/>
    <w:rsid w:val="00D70942"/>
    <w:rsid w:val="00D709AE"/>
    <w:rsid w:val="00D709F8"/>
    <w:rsid w:val="00D70BAE"/>
    <w:rsid w:val="00D70CDC"/>
    <w:rsid w:val="00D70D3E"/>
    <w:rsid w:val="00D70E70"/>
    <w:rsid w:val="00D71350"/>
    <w:rsid w:val="00D71861"/>
    <w:rsid w:val="00D71C56"/>
    <w:rsid w:val="00D71E67"/>
    <w:rsid w:val="00D722DD"/>
    <w:rsid w:val="00D7270E"/>
    <w:rsid w:val="00D72E39"/>
    <w:rsid w:val="00D730B8"/>
    <w:rsid w:val="00D738EE"/>
    <w:rsid w:val="00D73A0A"/>
    <w:rsid w:val="00D73C9C"/>
    <w:rsid w:val="00D73DCD"/>
    <w:rsid w:val="00D73FAC"/>
    <w:rsid w:val="00D74121"/>
    <w:rsid w:val="00D74708"/>
    <w:rsid w:val="00D7481B"/>
    <w:rsid w:val="00D74A68"/>
    <w:rsid w:val="00D74CCA"/>
    <w:rsid w:val="00D74DB5"/>
    <w:rsid w:val="00D74E81"/>
    <w:rsid w:val="00D754FB"/>
    <w:rsid w:val="00D755EA"/>
    <w:rsid w:val="00D75B69"/>
    <w:rsid w:val="00D75D5B"/>
    <w:rsid w:val="00D76381"/>
    <w:rsid w:val="00D765DA"/>
    <w:rsid w:val="00D76C31"/>
    <w:rsid w:val="00D76D49"/>
    <w:rsid w:val="00D76E5C"/>
    <w:rsid w:val="00D76EF6"/>
    <w:rsid w:val="00D7731E"/>
    <w:rsid w:val="00D77ACB"/>
    <w:rsid w:val="00D77B2D"/>
    <w:rsid w:val="00D77E7C"/>
    <w:rsid w:val="00D803F5"/>
    <w:rsid w:val="00D80524"/>
    <w:rsid w:val="00D80A1D"/>
    <w:rsid w:val="00D80AE6"/>
    <w:rsid w:val="00D80B9C"/>
    <w:rsid w:val="00D80BA8"/>
    <w:rsid w:val="00D81205"/>
    <w:rsid w:val="00D814CE"/>
    <w:rsid w:val="00D8171D"/>
    <w:rsid w:val="00D81879"/>
    <w:rsid w:val="00D818DB"/>
    <w:rsid w:val="00D81AEF"/>
    <w:rsid w:val="00D81EE5"/>
    <w:rsid w:val="00D82344"/>
    <w:rsid w:val="00D82373"/>
    <w:rsid w:val="00D828AF"/>
    <w:rsid w:val="00D82A7F"/>
    <w:rsid w:val="00D82D8C"/>
    <w:rsid w:val="00D83516"/>
    <w:rsid w:val="00D83DD7"/>
    <w:rsid w:val="00D84070"/>
    <w:rsid w:val="00D841A2"/>
    <w:rsid w:val="00D842A6"/>
    <w:rsid w:val="00D8469A"/>
    <w:rsid w:val="00D84D56"/>
    <w:rsid w:val="00D84EEB"/>
    <w:rsid w:val="00D84FBF"/>
    <w:rsid w:val="00D850B3"/>
    <w:rsid w:val="00D85182"/>
    <w:rsid w:val="00D85A9E"/>
    <w:rsid w:val="00D86079"/>
    <w:rsid w:val="00D8627E"/>
    <w:rsid w:val="00D8628A"/>
    <w:rsid w:val="00D86A1D"/>
    <w:rsid w:val="00D86A98"/>
    <w:rsid w:val="00D86DAD"/>
    <w:rsid w:val="00D86EDB"/>
    <w:rsid w:val="00D86EED"/>
    <w:rsid w:val="00D8706F"/>
    <w:rsid w:val="00D871DC"/>
    <w:rsid w:val="00D87450"/>
    <w:rsid w:val="00D87B1A"/>
    <w:rsid w:val="00D87D13"/>
    <w:rsid w:val="00D87FA6"/>
    <w:rsid w:val="00D904E3"/>
    <w:rsid w:val="00D90522"/>
    <w:rsid w:val="00D90778"/>
    <w:rsid w:val="00D9088C"/>
    <w:rsid w:val="00D90C17"/>
    <w:rsid w:val="00D90C89"/>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BFB"/>
    <w:rsid w:val="00D93C10"/>
    <w:rsid w:val="00D94499"/>
    <w:rsid w:val="00D94834"/>
    <w:rsid w:val="00D94D5D"/>
    <w:rsid w:val="00D95360"/>
    <w:rsid w:val="00D954ED"/>
    <w:rsid w:val="00D957AE"/>
    <w:rsid w:val="00D95C07"/>
    <w:rsid w:val="00D95EA1"/>
    <w:rsid w:val="00D95EE1"/>
    <w:rsid w:val="00D95F15"/>
    <w:rsid w:val="00D960AB"/>
    <w:rsid w:val="00D96C8A"/>
    <w:rsid w:val="00D9724D"/>
    <w:rsid w:val="00D97282"/>
    <w:rsid w:val="00D974CB"/>
    <w:rsid w:val="00D974D7"/>
    <w:rsid w:val="00D976AC"/>
    <w:rsid w:val="00D97845"/>
    <w:rsid w:val="00D97C5F"/>
    <w:rsid w:val="00DA035B"/>
    <w:rsid w:val="00DA068D"/>
    <w:rsid w:val="00DA078E"/>
    <w:rsid w:val="00DA0914"/>
    <w:rsid w:val="00DA0EB9"/>
    <w:rsid w:val="00DA0F79"/>
    <w:rsid w:val="00DA1780"/>
    <w:rsid w:val="00DA1E54"/>
    <w:rsid w:val="00DA21A2"/>
    <w:rsid w:val="00DA25ED"/>
    <w:rsid w:val="00DA2A8C"/>
    <w:rsid w:val="00DA2B7D"/>
    <w:rsid w:val="00DA3203"/>
    <w:rsid w:val="00DA32BB"/>
    <w:rsid w:val="00DA35B4"/>
    <w:rsid w:val="00DA3988"/>
    <w:rsid w:val="00DA39E1"/>
    <w:rsid w:val="00DA412A"/>
    <w:rsid w:val="00DA41E5"/>
    <w:rsid w:val="00DA43D4"/>
    <w:rsid w:val="00DA4A80"/>
    <w:rsid w:val="00DA4B9E"/>
    <w:rsid w:val="00DA4ED1"/>
    <w:rsid w:val="00DA4F4D"/>
    <w:rsid w:val="00DA54D0"/>
    <w:rsid w:val="00DA5650"/>
    <w:rsid w:val="00DA5A2D"/>
    <w:rsid w:val="00DA5B43"/>
    <w:rsid w:val="00DA5FC4"/>
    <w:rsid w:val="00DA6404"/>
    <w:rsid w:val="00DA64B5"/>
    <w:rsid w:val="00DA66FA"/>
    <w:rsid w:val="00DA6992"/>
    <w:rsid w:val="00DA76AC"/>
    <w:rsid w:val="00DA794E"/>
    <w:rsid w:val="00DA798A"/>
    <w:rsid w:val="00DB002C"/>
    <w:rsid w:val="00DB0893"/>
    <w:rsid w:val="00DB08EE"/>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46F"/>
    <w:rsid w:val="00DB357C"/>
    <w:rsid w:val="00DB393D"/>
    <w:rsid w:val="00DB3B66"/>
    <w:rsid w:val="00DB3C26"/>
    <w:rsid w:val="00DB3D08"/>
    <w:rsid w:val="00DB4016"/>
    <w:rsid w:val="00DB4690"/>
    <w:rsid w:val="00DB5060"/>
    <w:rsid w:val="00DB5683"/>
    <w:rsid w:val="00DB5892"/>
    <w:rsid w:val="00DB598F"/>
    <w:rsid w:val="00DB5C6E"/>
    <w:rsid w:val="00DB5DDB"/>
    <w:rsid w:val="00DB5DE6"/>
    <w:rsid w:val="00DB5FFF"/>
    <w:rsid w:val="00DB6054"/>
    <w:rsid w:val="00DB60DD"/>
    <w:rsid w:val="00DB62E6"/>
    <w:rsid w:val="00DB631C"/>
    <w:rsid w:val="00DB63E2"/>
    <w:rsid w:val="00DB66A0"/>
    <w:rsid w:val="00DB66CD"/>
    <w:rsid w:val="00DB6893"/>
    <w:rsid w:val="00DB6D92"/>
    <w:rsid w:val="00DB6FB9"/>
    <w:rsid w:val="00DB70C4"/>
    <w:rsid w:val="00DB756A"/>
    <w:rsid w:val="00DB7A1E"/>
    <w:rsid w:val="00DB7C13"/>
    <w:rsid w:val="00DB7C77"/>
    <w:rsid w:val="00DB7EB6"/>
    <w:rsid w:val="00DC0318"/>
    <w:rsid w:val="00DC0849"/>
    <w:rsid w:val="00DC085D"/>
    <w:rsid w:val="00DC0B73"/>
    <w:rsid w:val="00DC0E73"/>
    <w:rsid w:val="00DC0EBF"/>
    <w:rsid w:val="00DC152B"/>
    <w:rsid w:val="00DC19EF"/>
    <w:rsid w:val="00DC1A68"/>
    <w:rsid w:val="00DC1EBA"/>
    <w:rsid w:val="00DC2697"/>
    <w:rsid w:val="00DC2701"/>
    <w:rsid w:val="00DC2AFD"/>
    <w:rsid w:val="00DC2EC0"/>
    <w:rsid w:val="00DC31FC"/>
    <w:rsid w:val="00DC3733"/>
    <w:rsid w:val="00DC38AE"/>
    <w:rsid w:val="00DC3BEC"/>
    <w:rsid w:val="00DC3D5C"/>
    <w:rsid w:val="00DC464D"/>
    <w:rsid w:val="00DC4AFA"/>
    <w:rsid w:val="00DC4BC6"/>
    <w:rsid w:val="00DC5161"/>
    <w:rsid w:val="00DC55A6"/>
    <w:rsid w:val="00DC5645"/>
    <w:rsid w:val="00DC59E1"/>
    <w:rsid w:val="00DC5E84"/>
    <w:rsid w:val="00DC6092"/>
    <w:rsid w:val="00DC60E5"/>
    <w:rsid w:val="00DC6421"/>
    <w:rsid w:val="00DC65D2"/>
    <w:rsid w:val="00DC69A4"/>
    <w:rsid w:val="00DC703B"/>
    <w:rsid w:val="00DC7694"/>
    <w:rsid w:val="00DC7830"/>
    <w:rsid w:val="00DC7FA0"/>
    <w:rsid w:val="00DD0174"/>
    <w:rsid w:val="00DD08DC"/>
    <w:rsid w:val="00DD0AE9"/>
    <w:rsid w:val="00DD0B02"/>
    <w:rsid w:val="00DD24AA"/>
    <w:rsid w:val="00DD25B0"/>
    <w:rsid w:val="00DD2856"/>
    <w:rsid w:val="00DD291A"/>
    <w:rsid w:val="00DD2CD8"/>
    <w:rsid w:val="00DD2E5F"/>
    <w:rsid w:val="00DD2FC8"/>
    <w:rsid w:val="00DD2FDC"/>
    <w:rsid w:val="00DD33D7"/>
    <w:rsid w:val="00DD3ADA"/>
    <w:rsid w:val="00DD3CF1"/>
    <w:rsid w:val="00DD42F1"/>
    <w:rsid w:val="00DD43A2"/>
    <w:rsid w:val="00DD443C"/>
    <w:rsid w:val="00DD44F7"/>
    <w:rsid w:val="00DD458C"/>
    <w:rsid w:val="00DD4A3D"/>
    <w:rsid w:val="00DD4B6F"/>
    <w:rsid w:val="00DD4CE9"/>
    <w:rsid w:val="00DD4D43"/>
    <w:rsid w:val="00DD4EC8"/>
    <w:rsid w:val="00DD4F16"/>
    <w:rsid w:val="00DD52E6"/>
    <w:rsid w:val="00DD52E9"/>
    <w:rsid w:val="00DD54AD"/>
    <w:rsid w:val="00DD573E"/>
    <w:rsid w:val="00DD5A15"/>
    <w:rsid w:val="00DD5C0A"/>
    <w:rsid w:val="00DD5D80"/>
    <w:rsid w:val="00DD5DF1"/>
    <w:rsid w:val="00DD5EB9"/>
    <w:rsid w:val="00DD64DE"/>
    <w:rsid w:val="00DD6C4C"/>
    <w:rsid w:val="00DD6E72"/>
    <w:rsid w:val="00DD6EF3"/>
    <w:rsid w:val="00DD6FA2"/>
    <w:rsid w:val="00DD7159"/>
    <w:rsid w:val="00DD7927"/>
    <w:rsid w:val="00DD7C5F"/>
    <w:rsid w:val="00DE0163"/>
    <w:rsid w:val="00DE03B0"/>
    <w:rsid w:val="00DE0714"/>
    <w:rsid w:val="00DE083B"/>
    <w:rsid w:val="00DE146C"/>
    <w:rsid w:val="00DE1E15"/>
    <w:rsid w:val="00DE1E5E"/>
    <w:rsid w:val="00DE23D5"/>
    <w:rsid w:val="00DE270C"/>
    <w:rsid w:val="00DE279F"/>
    <w:rsid w:val="00DE2A68"/>
    <w:rsid w:val="00DE2F16"/>
    <w:rsid w:val="00DE3577"/>
    <w:rsid w:val="00DE35FC"/>
    <w:rsid w:val="00DE3881"/>
    <w:rsid w:val="00DE3B3E"/>
    <w:rsid w:val="00DE3D9F"/>
    <w:rsid w:val="00DE3FC1"/>
    <w:rsid w:val="00DE4400"/>
    <w:rsid w:val="00DE478C"/>
    <w:rsid w:val="00DE47C2"/>
    <w:rsid w:val="00DE4AE8"/>
    <w:rsid w:val="00DE523B"/>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560"/>
    <w:rsid w:val="00DE7746"/>
    <w:rsid w:val="00DE7B48"/>
    <w:rsid w:val="00DE7D59"/>
    <w:rsid w:val="00DF0148"/>
    <w:rsid w:val="00DF03C0"/>
    <w:rsid w:val="00DF06A6"/>
    <w:rsid w:val="00DF1035"/>
    <w:rsid w:val="00DF1098"/>
    <w:rsid w:val="00DF173B"/>
    <w:rsid w:val="00DF1A07"/>
    <w:rsid w:val="00DF1B2C"/>
    <w:rsid w:val="00DF224F"/>
    <w:rsid w:val="00DF253C"/>
    <w:rsid w:val="00DF29C9"/>
    <w:rsid w:val="00DF2B0C"/>
    <w:rsid w:val="00DF302D"/>
    <w:rsid w:val="00DF36E4"/>
    <w:rsid w:val="00DF3B07"/>
    <w:rsid w:val="00DF3B0A"/>
    <w:rsid w:val="00DF3BE0"/>
    <w:rsid w:val="00DF3D7D"/>
    <w:rsid w:val="00DF3DD0"/>
    <w:rsid w:val="00DF4BD3"/>
    <w:rsid w:val="00DF4D93"/>
    <w:rsid w:val="00DF4DD5"/>
    <w:rsid w:val="00DF537A"/>
    <w:rsid w:val="00DF5463"/>
    <w:rsid w:val="00DF5566"/>
    <w:rsid w:val="00DF5598"/>
    <w:rsid w:val="00DF57EF"/>
    <w:rsid w:val="00DF582B"/>
    <w:rsid w:val="00DF595E"/>
    <w:rsid w:val="00DF5C0C"/>
    <w:rsid w:val="00DF5CE0"/>
    <w:rsid w:val="00DF5DC0"/>
    <w:rsid w:val="00DF5EDF"/>
    <w:rsid w:val="00DF5F4E"/>
    <w:rsid w:val="00DF686E"/>
    <w:rsid w:val="00DF69D7"/>
    <w:rsid w:val="00DF6C99"/>
    <w:rsid w:val="00DF6EB2"/>
    <w:rsid w:val="00DF6F05"/>
    <w:rsid w:val="00DF70CA"/>
    <w:rsid w:val="00E0021B"/>
    <w:rsid w:val="00E00495"/>
    <w:rsid w:val="00E007A7"/>
    <w:rsid w:val="00E00A2C"/>
    <w:rsid w:val="00E00C5C"/>
    <w:rsid w:val="00E00EC0"/>
    <w:rsid w:val="00E0107C"/>
    <w:rsid w:val="00E01432"/>
    <w:rsid w:val="00E018AF"/>
    <w:rsid w:val="00E0196F"/>
    <w:rsid w:val="00E01BD1"/>
    <w:rsid w:val="00E0239E"/>
    <w:rsid w:val="00E02577"/>
    <w:rsid w:val="00E02A6D"/>
    <w:rsid w:val="00E030BA"/>
    <w:rsid w:val="00E036BA"/>
    <w:rsid w:val="00E03952"/>
    <w:rsid w:val="00E03965"/>
    <w:rsid w:val="00E03E53"/>
    <w:rsid w:val="00E04091"/>
    <w:rsid w:val="00E042C4"/>
    <w:rsid w:val="00E04482"/>
    <w:rsid w:val="00E04861"/>
    <w:rsid w:val="00E0496A"/>
    <w:rsid w:val="00E04EB8"/>
    <w:rsid w:val="00E051EE"/>
    <w:rsid w:val="00E05573"/>
    <w:rsid w:val="00E05603"/>
    <w:rsid w:val="00E05754"/>
    <w:rsid w:val="00E05937"/>
    <w:rsid w:val="00E05CA1"/>
    <w:rsid w:val="00E062BD"/>
    <w:rsid w:val="00E063C1"/>
    <w:rsid w:val="00E06487"/>
    <w:rsid w:val="00E06EAC"/>
    <w:rsid w:val="00E06F90"/>
    <w:rsid w:val="00E06FDC"/>
    <w:rsid w:val="00E07360"/>
    <w:rsid w:val="00E0781F"/>
    <w:rsid w:val="00E07A8A"/>
    <w:rsid w:val="00E07AB4"/>
    <w:rsid w:val="00E10705"/>
    <w:rsid w:val="00E10D8D"/>
    <w:rsid w:val="00E110A7"/>
    <w:rsid w:val="00E11140"/>
    <w:rsid w:val="00E112D1"/>
    <w:rsid w:val="00E1144A"/>
    <w:rsid w:val="00E11515"/>
    <w:rsid w:val="00E1158B"/>
    <w:rsid w:val="00E118B6"/>
    <w:rsid w:val="00E11976"/>
    <w:rsid w:val="00E11A60"/>
    <w:rsid w:val="00E11E71"/>
    <w:rsid w:val="00E1216A"/>
    <w:rsid w:val="00E12195"/>
    <w:rsid w:val="00E122CF"/>
    <w:rsid w:val="00E12492"/>
    <w:rsid w:val="00E12F6D"/>
    <w:rsid w:val="00E12FFB"/>
    <w:rsid w:val="00E13327"/>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501C"/>
    <w:rsid w:val="00E15C70"/>
    <w:rsid w:val="00E16958"/>
    <w:rsid w:val="00E16AED"/>
    <w:rsid w:val="00E175D1"/>
    <w:rsid w:val="00E17ED8"/>
    <w:rsid w:val="00E20371"/>
    <w:rsid w:val="00E2085C"/>
    <w:rsid w:val="00E209C8"/>
    <w:rsid w:val="00E20B66"/>
    <w:rsid w:val="00E211A7"/>
    <w:rsid w:val="00E2120B"/>
    <w:rsid w:val="00E21388"/>
    <w:rsid w:val="00E214B9"/>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0F5"/>
    <w:rsid w:val="00E2356C"/>
    <w:rsid w:val="00E23755"/>
    <w:rsid w:val="00E2395A"/>
    <w:rsid w:val="00E2403F"/>
    <w:rsid w:val="00E240C5"/>
    <w:rsid w:val="00E240CF"/>
    <w:rsid w:val="00E24220"/>
    <w:rsid w:val="00E24C92"/>
    <w:rsid w:val="00E24D46"/>
    <w:rsid w:val="00E2500E"/>
    <w:rsid w:val="00E250A3"/>
    <w:rsid w:val="00E2519A"/>
    <w:rsid w:val="00E2589A"/>
    <w:rsid w:val="00E25DEF"/>
    <w:rsid w:val="00E25EC6"/>
    <w:rsid w:val="00E26797"/>
    <w:rsid w:val="00E268C6"/>
    <w:rsid w:val="00E26C15"/>
    <w:rsid w:val="00E26E88"/>
    <w:rsid w:val="00E27104"/>
    <w:rsid w:val="00E271FA"/>
    <w:rsid w:val="00E2735A"/>
    <w:rsid w:val="00E27647"/>
    <w:rsid w:val="00E27B32"/>
    <w:rsid w:val="00E27DBE"/>
    <w:rsid w:val="00E27FB6"/>
    <w:rsid w:val="00E30045"/>
    <w:rsid w:val="00E30072"/>
    <w:rsid w:val="00E304BF"/>
    <w:rsid w:val="00E30568"/>
    <w:rsid w:val="00E30672"/>
    <w:rsid w:val="00E3078A"/>
    <w:rsid w:val="00E30AB0"/>
    <w:rsid w:val="00E30CCB"/>
    <w:rsid w:val="00E3103C"/>
    <w:rsid w:val="00E313BF"/>
    <w:rsid w:val="00E31445"/>
    <w:rsid w:val="00E31843"/>
    <w:rsid w:val="00E318A8"/>
    <w:rsid w:val="00E319E2"/>
    <w:rsid w:val="00E31BCF"/>
    <w:rsid w:val="00E31D11"/>
    <w:rsid w:val="00E324A6"/>
    <w:rsid w:val="00E32BDB"/>
    <w:rsid w:val="00E32D52"/>
    <w:rsid w:val="00E32F5F"/>
    <w:rsid w:val="00E335C6"/>
    <w:rsid w:val="00E335EA"/>
    <w:rsid w:val="00E3388F"/>
    <w:rsid w:val="00E338E0"/>
    <w:rsid w:val="00E33F09"/>
    <w:rsid w:val="00E33FAF"/>
    <w:rsid w:val="00E3429B"/>
    <w:rsid w:val="00E342B8"/>
    <w:rsid w:val="00E346E0"/>
    <w:rsid w:val="00E346EE"/>
    <w:rsid w:val="00E34738"/>
    <w:rsid w:val="00E348AC"/>
    <w:rsid w:val="00E34BA1"/>
    <w:rsid w:val="00E34ED3"/>
    <w:rsid w:val="00E35043"/>
    <w:rsid w:val="00E3536F"/>
    <w:rsid w:val="00E35ACF"/>
    <w:rsid w:val="00E36166"/>
    <w:rsid w:val="00E3676A"/>
    <w:rsid w:val="00E3693A"/>
    <w:rsid w:val="00E36D00"/>
    <w:rsid w:val="00E37080"/>
    <w:rsid w:val="00E37966"/>
    <w:rsid w:val="00E37C79"/>
    <w:rsid w:val="00E37E23"/>
    <w:rsid w:val="00E40702"/>
    <w:rsid w:val="00E40885"/>
    <w:rsid w:val="00E40A5A"/>
    <w:rsid w:val="00E40D36"/>
    <w:rsid w:val="00E411D2"/>
    <w:rsid w:val="00E412A9"/>
    <w:rsid w:val="00E41307"/>
    <w:rsid w:val="00E41727"/>
    <w:rsid w:val="00E41856"/>
    <w:rsid w:val="00E41C04"/>
    <w:rsid w:val="00E42821"/>
    <w:rsid w:val="00E4294B"/>
    <w:rsid w:val="00E431D4"/>
    <w:rsid w:val="00E4354D"/>
    <w:rsid w:val="00E43732"/>
    <w:rsid w:val="00E43CB8"/>
    <w:rsid w:val="00E44980"/>
    <w:rsid w:val="00E44A8E"/>
    <w:rsid w:val="00E44F64"/>
    <w:rsid w:val="00E45090"/>
    <w:rsid w:val="00E452A8"/>
    <w:rsid w:val="00E454AC"/>
    <w:rsid w:val="00E45797"/>
    <w:rsid w:val="00E45A08"/>
    <w:rsid w:val="00E45D43"/>
    <w:rsid w:val="00E4602E"/>
    <w:rsid w:val="00E4604C"/>
    <w:rsid w:val="00E464E7"/>
    <w:rsid w:val="00E468BC"/>
    <w:rsid w:val="00E46FB9"/>
    <w:rsid w:val="00E47B0D"/>
    <w:rsid w:val="00E47BB0"/>
    <w:rsid w:val="00E47D4F"/>
    <w:rsid w:val="00E47E4A"/>
    <w:rsid w:val="00E47EA1"/>
    <w:rsid w:val="00E50089"/>
    <w:rsid w:val="00E501F6"/>
    <w:rsid w:val="00E508B1"/>
    <w:rsid w:val="00E50DEE"/>
    <w:rsid w:val="00E510DB"/>
    <w:rsid w:val="00E51127"/>
    <w:rsid w:val="00E5116B"/>
    <w:rsid w:val="00E51357"/>
    <w:rsid w:val="00E513D8"/>
    <w:rsid w:val="00E513D9"/>
    <w:rsid w:val="00E5156B"/>
    <w:rsid w:val="00E517A9"/>
    <w:rsid w:val="00E517FE"/>
    <w:rsid w:val="00E51EAC"/>
    <w:rsid w:val="00E52212"/>
    <w:rsid w:val="00E523B2"/>
    <w:rsid w:val="00E524C9"/>
    <w:rsid w:val="00E52636"/>
    <w:rsid w:val="00E52956"/>
    <w:rsid w:val="00E529A9"/>
    <w:rsid w:val="00E529AC"/>
    <w:rsid w:val="00E52BB9"/>
    <w:rsid w:val="00E52FBD"/>
    <w:rsid w:val="00E53566"/>
    <w:rsid w:val="00E54919"/>
    <w:rsid w:val="00E54AF4"/>
    <w:rsid w:val="00E54C77"/>
    <w:rsid w:val="00E54F3D"/>
    <w:rsid w:val="00E551E6"/>
    <w:rsid w:val="00E5562D"/>
    <w:rsid w:val="00E55B58"/>
    <w:rsid w:val="00E55C35"/>
    <w:rsid w:val="00E55D5F"/>
    <w:rsid w:val="00E55DEC"/>
    <w:rsid w:val="00E55EF3"/>
    <w:rsid w:val="00E562E1"/>
    <w:rsid w:val="00E5648D"/>
    <w:rsid w:val="00E565FF"/>
    <w:rsid w:val="00E5698B"/>
    <w:rsid w:val="00E56A1A"/>
    <w:rsid w:val="00E56A2B"/>
    <w:rsid w:val="00E56F8D"/>
    <w:rsid w:val="00E57926"/>
    <w:rsid w:val="00E57EE3"/>
    <w:rsid w:val="00E601AF"/>
    <w:rsid w:val="00E60375"/>
    <w:rsid w:val="00E60662"/>
    <w:rsid w:val="00E60896"/>
    <w:rsid w:val="00E6094C"/>
    <w:rsid w:val="00E609FA"/>
    <w:rsid w:val="00E60C4C"/>
    <w:rsid w:val="00E60E11"/>
    <w:rsid w:val="00E6110C"/>
    <w:rsid w:val="00E611EE"/>
    <w:rsid w:val="00E6152C"/>
    <w:rsid w:val="00E6153E"/>
    <w:rsid w:val="00E61ADD"/>
    <w:rsid w:val="00E61CD0"/>
    <w:rsid w:val="00E61CDD"/>
    <w:rsid w:val="00E61FB0"/>
    <w:rsid w:val="00E62121"/>
    <w:rsid w:val="00E623AD"/>
    <w:rsid w:val="00E62871"/>
    <w:rsid w:val="00E62BFA"/>
    <w:rsid w:val="00E62D41"/>
    <w:rsid w:val="00E632A4"/>
    <w:rsid w:val="00E632FC"/>
    <w:rsid w:val="00E63469"/>
    <w:rsid w:val="00E6377F"/>
    <w:rsid w:val="00E63C3B"/>
    <w:rsid w:val="00E64058"/>
    <w:rsid w:val="00E64395"/>
    <w:rsid w:val="00E64397"/>
    <w:rsid w:val="00E64D47"/>
    <w:rsid w:val="00E64DE5"/>
    <w:rsid w:val="00E65299"/>
    <w:rsid w:val="00E652AA"/>
    <w:rsid w:val="00E6531D"/>
    <w:rsid w:val="00E65389"/>
    <w:rsid w:val="00E65921"/>
    <w:rsid w:val="00E659D8"/>
    <w:rsid w:val="00E65DAD"/>
    <w:rsid w:val="00E65F5F"/>
    <w:rsid w:val="00E6606B"/>
    <w:rsid w:val="00E6658A"/>
    <w:rsid w:val="00E667AF"/>
    <w:rsid w:val="00E668BF"/>
    <w:rsid w:val="00E66926"/>
    <w:rsid w:val="00E66CDE"/>
    <w:rsid w:val="00E66E15"/>
    <w:rsid w:val="00E6717A"/>
    <w:rsid w:val="00E674A3"/>
    <w:rsid w:val="00E67679"/>
    <w:rsid w:val="00E67903"/>
    <w:rsid w:val="00E6793E"/>
    <w:rsid w:val="00E7075A"/>
    <w:rsid w:val="00E70AB6"/>
    <w:rsid w:val="00E71191"/>
    <w:rsid w:val="00E71D1B"/>
    <w:rsid w:val="00E728DE"/>
    <w:rsid w:val="00E73052"/>
    <w:rsid w:val="00E731B1"/>
    <w:rsid w:val="00E73409"/>
    <w:rsid w:val="00E735FC"/>
    <w:rsid w:val="00E7372C"/>
    <w:rsid w:val="00E737AC"/>
    <w:rsid w:val="00E73C90"/>
    <w:rsid w:val="00E73DAC"/>
    <w:rsid w:val="00E73E7B"/>
    <w:rsid w:val="00E73E82"/>
    <w:rsid w:val="00E7403F"/>
    <w:rsid w:val="00E7423D"/>
    <w:rsid w:val="00E74A6C"/>
    <w:rsid w:val="00E74F76"/>
    <w:rsid w:val="00E752D6"/>
    <w:rsid w:val="00E75A97"/>
    <w:rsid w:val="00E75B41"/>
    <w:rsid w:val="00E75B67"/>
    <w:rsid w:val="00E75C4E"/>
    <w:rsid w:val="00E7600C"/>
    <w:rsid w:val="00E7622A"/>
    <w:rsid w:val="00E76381"/>
    <w:rsid w:val="00E76448"/>
    <w:rsid w:val="00E764C4"/>
    <w:rsid w:val="00E766F7"/>
    <w:rsid w:val="00E76A58"/>
    <w:rsid w:val="00E76D3A"/>
    <w:rsid w:val="00E772DD"/>
    <w:rsid w:val="00E77863"/>
    <w:rsid w:val="00E77A1F"/>
    <w:rsid w:val="00E80143"/>
    <w:rsid w:val="00E803DA"/>
    <w:rsid w:val="00E80582"/>
    <w:rsid w:val="00E806EA"/>
    <w:rsid w:val="00E80950"/>
    <w:rsid w:val="00E8119D"/>
    <w:rsid w:val="00E81547"/>
    <w:rsid w:val="00E81976"/>
    <w:rsid w:val="00E81DDA"/>
    <w:rsid w:val="00E81E11"/>
    <w:rsid w:val="00E81E2A"/>
    <w:rsid w:val="00E82472"/>
    <w:rsid w:val="00E82680"/>
    <w:rsid w:val="00E82896"/>
    <w:rsid w:val="00E82D98"/>
    <w:rsid w:val="00E82FAC"/>
    <w:rsid w:val="00E8325C"/>
    <w:rsid w:val="00E83278"/>
    <w:rsid w:val="00E83506"/>
    <w:rsid w:val="00E835C2"/>
    <w:rsid w:val="00E8403A"/>
    <w:rsid w:val="00E84157"/>
    <w:rsid w:val="00E843C0"/>
    <w:rsid w:val="00E84404"/>
    <w:rsid w:val="00E84774"/>
    <w:rsid w:val="00E84987"/>
    <w:rsid w:val="00E84EB0"/>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72C5"/>
    <w:rsid w:val="00E8766C"/>
    <w:rsid w:val="00E87894"/>
    <w:rsid w:val="00E87C38"/>
    <w:rsid w:val="00E87F7C"/>
    <w:rsid w:val="00E9059E"/>
    <w:rsid w:val="00E907E1"/>
    <w:rsid w:val="00E90889"/>
    <w:rsid w:val="00E90B84"/>
    <w:rsid w:val="00E910D8"/>
    <w:rsid w:val="00E91CD4"/>
    <w:rsid w:val="00E91ECB"/>
    <w:rsid w:val="00E928F6"/>
    <w:rsid w:val="00E92949"/>
    <w:rsid w:val="00E933BD"/>
    <w:rsid w:val="00E933D2"/>
    <w:rsid w:val="00E93701"/>
    <w:rsid w:val="00E93BA2"/>
    <w:rsid w:val="00E93E57"/>
    <w:rsid w:val="00E94312"/>
    <w:rsid w:val="00E94466"/>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44"/>
    <w:rsid w:val="00E96C9C"/>
    <w:rsid w:val="00E96F00"/>
    <w:rsid w:val="00E9721F"/>
    <w:rsid w:val="00E975BB"/>
    <w:rsid w:val="00E97C61"/>
    <w:rsid w:val="00E97E6D"/>
    <w:rsid w:val="00EA062D"/>
    <w:rsid w:val="00EA0994"/>
    <w:rsid w:val="00EA0A9D"/>
    <w:rsid w:val="00EA13FB"/>
    <w:rsid w:val="00EA1A3C"/>
    <w:rsid w:val="00EA1CCC"/>
    <w:rsid w:val="00EA1DCD"/>
    <w:rsid w:val="00EA1F15"/>
    <w:rsid w:val="00EA2340"/>
    <w:rsid w:val="00EA2364"/>
    <w:rsid w:val="00EA240D"/>
    <w:rsid w:val="00EA24DF"/>
    <w:rsid w:val="00EA2561"/>
    <w:rsid w:val="00EA27F6"/>
    <w:rsid w:val="00EA2BAE"/>
    <w:rsid w:val="00EA2E37"/>
    <w:rsid w:val="00EA3373"/>
    <w:rsid w:val="00EA33F3"/>
    <w:rsid w:val="00EA3D82"/>
    <w:rsid w:val="00EA3F0E"/>
    <w:rsid w:val="00EA41D3"/>
    <w:rsid w:val="00EA41E0"/>
    <w:rsid w:val="00EA42F9"/>
    <w:rsid w:val="00EA48AA"/>
    <w:rsid w:val="00EA4D01"/>
    <w:rsid w:val="00EA4E01"/>
    <w:rsid w:val="00EA4F98"/>
    <w:rsid w:val="00EA4FCE"/>
    <w:rsid w:val="00EA4FF0"/>
    <w:rsid w:val="00EA50F9"/>
    <w:rsid w:val="00EA5151"/>
    <w:rsid w:val="00EA53AC"/>
    <w:rsid w:val="00EA5590"/>
    <w:rsid w:val="00EA5731"/>
    <w:rsid w:val="00EA5799"/>
    <w:rsid w:val="00EA5B4D"/>
    <w:rsid w:val="00EA6502"/>
    <w:rsid w:val="00EA65A8"/>
    <w:rsid w:val="00EA6768"/>
    <w:rsid w:val="00EA6913"/>
    <w:rsid w:val="00EA700F"/>
    <w:rsid w:val="00EA75BD"/>
    <w:rsid w:val="00EA7B43"/>
    <w:rsid w:val="00EA7DC4"/>
    <w:rsid w:val="00EB084B"/>
    <w:rsid w:val="00EB0D44"/>
    <w:rsid w:val="00EB1039"/>
    <w:rsid w:val="00EB145D"/>
    <w:rsid w:val="00EB1557"/>
    <w:rsid w:val="00EB1862"/>
    <w:rsid w:val="00EB1B5D"/>
    <w:rsid w:val="00EB2281"/>
    <w:rsid w:val="00EB2349"/>
    <w:rsid w:val="00EB26F9"/>
    <w:rsid w:val="00EB273E"/>
    <w:rsid w:val="00EB2832"/>
    <w:rsid w:val="00EB288D"/>
    <w:rsid w:val="00EB2920"/>
    <w:rsid w:val="00EB2B95"/>
    <w:rsid w:val="00EB2FFF"/>
    <w:rsid w:val="00EB3270"/>
    <w:rsid w:val="00EB329B"/>
    <w:rsid w:val="00EB350B"/>
    <w:rsid w:val="00EB35B3"/>
    <w:rsid w:val="00EB3C1F"/>
    <w:rsid w:val="00EB3F92"/>
    <w:rsid w:val="00EB3FCD"/>
    <w:rsid w:val="00EB40DF"/>
    <w:rsid w:val="00EB4346"/>
    <w:rsid w:val="00EB479D"/>
    <w:rsid w:val="00EB4AC9"/>
    <w:rsid w:val="00EB4D9C"/>
    <w:rsid w:val="00EB565B"/>
    <w:rsid w:val="00EB5E56"/>
    <w:rsid w:val="00EB61AC"/>
    <w:rsid w:val="00EB6253"/>
    <w:rsid w:val="00EB6273"/>
    <w:rsid w:val="00EB64F0"/>
    <w:rsid w:val="00EB6544"/>
    <w:rsid w:val="00EB741E"/>
    <w:rsid w:val="00EB7804"/>
    <w:rsid w:val="00EB7BBF"/>
    <w:rsid w:val="00EB7BC5"/>
    <w:rsid w:val="00EB7C82"/>
    <w:rsid w:val="00EB7C9B"/>
    <w:rsid w:val="00EB7D98"/>
    <w:rsid w:val="00EB7E60"/>
    <w:rsid w:val="00EC006E"/>
    <w:rsid w:val="00EC0478"/>
    <w:rsid w:val="00EC0547"/>
    <w:rsid w:val="00EC0B0A"/>
    <w:rsid w:val="00EC0C5F"/>
    <w:rsid w:val="00EC0C77"/>
    <w:rsid w:val="00EC112A"/>
    <w:rsid w:val="00EC1550"/>
    <w:rsid w:val="00EC1A8D"/>
    <w:rsid w:val="00EC2270"/>
    <w:rsid w:val="00EC242E"/>
    <w:rsid w:val="00EC2593"/>
    <w:rsid w:val="00EC28AB"/>
    <w:rsid w:val="00EC2AB5"/>
    <w:rsid w:val="00EC32EA"/>
    <w:rsid w:val="00EC368A"/>
    <w:rsid w:val="00EC385A"/>
    <w:rsid w:val="00EC39A5"/>
    <w:rsid w:val="00EC3AAD"/>
    <w:rsid w:val="00EC408E"/>
    <w:rsid w:val="00EC44A4"/>
    <w:rsid w:val="00EC458E"/>
    <w:rsid w:val="00EC4A0D"/>
    <w:rsid w:val="00EC51F4"/>
    <w:rsid w:val="00EC531F"/>
    <w:rsid w:val="00EC5443"/>
    <w:rsid w:val="00EC550A"/>
    <w:rsid w:val="00EC5666"/>
    <w:rsid w:val="00EC57FC"/>
    <w:rsid w:val="00EC5CAF"/>
    <w:rsid w:val="00EC5D4B"/>
    <w:rsid w:val="00EC5D5F"/>
    <w:rsid w:val="00EC5F95"/>
    <w:rsid w:val="00EC6009"/>
    <w:rsid w:val="00EC6079"/>
    <w:rsid w:val="00EC6255"/>
    <w:rsid w:val="00EC66C9"/>
    <w:rsid w:val="00EC6E39"/>
    <w:rsid w:val="00EC7142"/>
    <w:rsid w:val="00EC7212"/>
    <w:rsid w:val="00EC7424"/>
    <w:rsid w:val="00EC79A5"/>
    <w:rsid w:val="00EC7DC3"/>
    <w:rsid w:val="00ED00BC"/>
    <w:rsid w:val="00ED00EF"/>
    <w:rsid w:val="00ED0129"/>
    <w:rsid w:val="00ED0434"/>
    <w:rsid w:val="00ED0A46"/>
    <w:rsid w:val="00ED0ACA"/>
    <w:rsid w:val="00ED0BB3"/>
    <w:rsid w:val="00ED10EF"/>
    <w:rsid w:val="00ED1F05"/>
    <w:rsid w:val="00ED2027"/>
    <w:rsid w:val="00ED212A"/>
    <w:rsid w:val="00ED2592"/>
    <w:rsid w:val="00ED3380"/>
    <w:rsid w:val="00ED39C8"/>
    <w:rsid w:val="00ED3A4D"/>
    <w:rsid w:val="00ED3B5C"/>
    <w:rsid w:val="00ED3F52"/>
    <w:rsid w:val="00ED4732"/>
    <w:rsid w:val="00ED47AC"/>
    <w:rsid w:val="00ED49D8"/>
    <w:rsid w:val="00ED4A85"/>
    <w:rsid w:val="00ED4AC5"/>
    <w:rsid w:val="00ED4BDA"/>
    <w:rsid w:val="00ED4FB7"/>
    <w:rsid w:val="00ED50CF"/>
    <w:rsid w:val="00ED5912"/>
    <w:rsid w:val="00ED598B"/>
    <w:rsid w:val="00ED5A08"/>
    <w:rsid w:val="00ED5FF1"/>
    <w:rsid w:val="00ED6031"/>
    <w:rsid w:val="00ED63C7"/>
    <w:rsid w:val="00ED6751"/>
    <w:rsid w:val="00ED69DB"/>
    <w:rsid w:val="00ED6BB5"/>
    <w:rsid w:val="00ED6E64"/>
    <w:rsid w:val="00ED6ED3"/>
    <w:rsid w:val="00ED710E"/>
    <w:rsid w:val="00ED7176"/>
    <w:rsid w:val="00ED73AD"/>
    <w:rsid w:val="00ED7667"/>
    <w:rsid w:val="00ED7C0A"/>
    <w:rsid w:val="00EE03C1"/>
    <w:rsid w:val="00EE048D"/>
    <w:rsid w:val="00EE0A8C"/>
    <w:rsid w:val="00EE0D6B"/>
    <w:rsid w:val="00EE19B5"/>
    <w:rsid w:val="00EE19DE"/>
    <w:rsid w:val="00EE1C23"/>
    <w:rsid w:val="00EE1C46"/>
    <w:rsid w:val="00EE293A"/>
    <w:rsid w:val="00EE2960"/>
    <w:rsid w:val="00EE2FC9"/>
    <w:rsid w:val="00EE368C"/>
    <w:rsid w:val="00EE3863"/>
    <w:rsid w:val="00EE4118"/>
    <w:rsid w:val="00EE41B3"/>
    <w:rsid w:val="00EE4268"/>
    <w:rsid w:val="00EE443C"/>
    <w:rsid w:val="00EE479C"/>
    <w:rsid w:val="00EE4856"/>
    <w:rsid w:val="00EE4B98"/>
    <w:rsid w:val="00EE4C25"/>
    <w:rsid w:val="00EE4C87"/>
    <w:rsid w:val="00EE4EE8"/>
    <w:rsid w:val="00EE4EF6"/>
    <w:rsid w:val="00EE51C1"/>
    <w:rsid w:val="00EE5BEB"/>
    <w:rsid w:val="00EE62DB"/>
    <w:rsid w:val="00EE6469"/>
    <w:rsid w:val="00EE6587"/>
    <w:rsid w:val="00EE6661"/>
    <w:rsid w:val="00EE675C"/>
    <w:rsid w:val="00EE6A9D"/>
    <w:rsid w:val="00EE6E80"/>
    <w:rsid w:val="00EE6FED"/>
    <w:rsid w:val="00EE71F8"/>
    <w:rsid w:val="00EE769C"/>
    <w:rsid w:val="00EE7B3C"/>
    <w:rsid w:val="00EE7E26"/>
    <w:rsid w:val="00EF0CB0"/>
    <w:rsid w:val="00EF1576"/>
    <w:rsid w:val="00EF1ADA"/>
    <w:rsid w:val="00EF20DB"/>
    <w:rsid w:val="00EF2313"/>
    <w:rsid w:val="00EF232E"/>
    <w:rsid w:val="00EF2403"/>
    <w:rsid w:val="00EF29D2"/>
    <w:rsid w:val="00EF2CE1"/>
    <w:rsid w:val="00EF2DE6"/>
    <w:rsid w:val="00EF2F6A"/>
    <w:rsid w:val="00EF320A"/>
    <w:rsid w:val="00EF335C"/>
    <w:rsid w:val="00EF34AB"/>
    <w:rsid w:val="00EF34D2"/>
    <w:rsid w:val="00EF3DA3"/>
    <w:rsid w:val="00EF3F0A"/>
    <w:rsid w:val="00EF44E9"/>
    <w:rsid w:val="00EF45B8"/>
    <w:rsid w:val="00EF4959"/>
    <w:rsid w:val="00EF4A3C"/>
    <w:rsid w:val="00EF4C8A"/>
    <w:rsid w:val="00EF4F0C"/>
    <w:rsid w:val="00EF51C4"/>
    <w:rsid w:val="00EF5F61"/>
    <w:rsid w:val="00EF6058"/>
    <w:rsid w:val="00EF626F"/>
    <w:rsid w:val="00EF62A8"/>
    <w:rsid w:val="00EF62FE"/>
    <w:rsid w:val="00EF630F"/>
    <w:rsid w:val="00EF63D7"/>
    <w:rsid w:val="00EF665A"/>
    <w:rsid w:val="00EF7044"/>
    <w:rsid w:val="00EF73B7"/>
    <w:rsid w:val="00EF78C3"/>
    <w:rsid w:val="00EF7CF1"/>
    <w:rsid w:val="00EF7DCF"/>
    <w:rsid w:val="00EF7F10"/>
    <w:rsid w:val="00F001C7"/>
    <w:rsid w:val="00F00BDA"/>
    <w:rsid w:val="00F01562"/>
    <w:rsid w:val="00F015B6"/>
    <w:rsid w:val="00F0171A"/>
    <w:rsid w:val="00F01AB5"/>
    <w:rsid w:val="00F01D29"/>
    <w:rsid w:val="00F01EC7"/>
    <w:rsid w:val="00F0209D"/>
    <w:rsid w:val="00F028A2"/>
    <w:rsid w:val="00F02EB9"/>
    <w:rsid w:val="00F03748"/>
    <w:rsid w:val="00F038BF"/>
    <w:rsid w:val="00F039CD"/>
    <w:rsid w:val="00F03A06"/>
    <w:rsid w:val="00F03DA1"/>
    <w:rsid w:val="00F04483"/>
    <w:rsid w:val="00F0472D"/>
    <w:rsid w:val="00F04E71"/>
    <w:rsid w:val="00F04EE7"/>
    <w:rsid w:val="00F05129"/>
    <w:rsid w:val="00F0513D"/>
    <w:rsid w:val="00F05344"/>
    <w:rsid w:val="00F055E9"/>
    <w:rsid w:val="00F05CE4"/>
    <w:rsid w:val="00F05D72"/>
    <w:rsid w:val="00F05DCE"/>
    <w:rsid w:val="00F05F26"/>
    <w:rsid w:val="00F0620D"/>
    <w:rsid w:val="00F06580"/>
    <w:rsid w:val="00F0685F"/>
    <w:rsid w:val="00F06E31"/>
    <w:rsid w:val="00F06F59"/>
    <w:rsid w:val="00F071D6"/>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5BF"/>
    <w:rsid w:val="00F12715"/>
    <w:rsid w:val="00F1271C"/>
    <w:rsid w:val="00F1272C"/>
    <w:rsid w:val="00F13062"/>
    <w:rsid w:val="00F130E7"/>
    <w:rsid w:val="00F1322D"/>
    <w:rsid w:val="00F132AA"/>
    <w:rsid w:val="00F13A4C"/>
    <w:rsid w:val="00F13EC4"/>
    <w:rsid w:val="00F141A2"/>
    <w:rsid w:val="00F14441"/>
    <w:rsid w:val="00F145BD"/>
    <w:rsid w:val="00F14713"/>
    <w:rsid w:val="00F147AD"/>
    <w:rsid w:val="00F147D5"/>
    <w:rsid w:val="00F147DF"/>
    <w:rsid w:val="00F14971"/>
    <w:rsid w:val="00F1507D"/>
    <w:rsid w:val="00F15553"/>
    <w:rsid w:val="00F155C3"/>
    <w:rsid w:val="00F155F4"/>
    <w:rsid w:val="00F161E9"/>
    <w:rsid w:val="00F163A1"/>
    <w:rsid w:val="00F16545"/>
    <w:rsid w:val="00F1654B"/>
    <w:rsid w:val="00F16794"/>
    <w:rsid w:val="00F16814"/>
    <w:rsid w:val="00F16A0E"/>
    <w:rsid w:val="00F16B6F"/>
    <w:rsid w:val="00F16BB3"/>
    <w:rsid w:val="00F16D33"/>
    <w:rsid w:val="00F17347"/>
    <w:rsid w:val="00F1798F"/>
    <w:rsid w:val="00F17B1D"/>
    <w:rsid w:val="00F17C49"/>
    <w:rsid w:val="00F20478"/>
    <w:rsid w:val="00F20575"/>
    <w:rsid w:val="00F2074D"/>
    <w:rsid w:val="00F20A5D"/>
    <w:rsid w:val="00F20F59"/>
    <w:rsid w:val="00F211B9"/>
    <w:rsid w:val="00F21250"/>
    <w:rsid w:val="00F215B0"/>
    <w:rsid w:val="00F217E5"/>
    <w:rsid w:val="00F2187E"/>
    <w:rsid w:val="00F219E3"/>
    <w:rsid w:val="00F21D0D"/>
    <w:rsid w:val="00F21E5E"/>
    <w:rsid w:val="00F2208D"/>
    <w:rsid w:val="00F2217D"/>
    <w:rsid w:val="00F22491"/>
    <w:rsid w:val="00F233C8"/>
    <w:rsid w:val="00F23414"/>
    <w:rsid w:val="00F239A1"/>
    <w:rsid w:val="00F23F3E"/>
    <w:rsid w:val="00F24772"/>
    <w:rsid w:val="00F24CC9"/>
    <w:rsid w:val="00F25245"/>
    <w:rsid w:val="00F255B1"/>
    <w:rsid w:val="00F2578B"/>
    <w:rsid w:val="00F25A3C"/>
    <w:rsid w:val="00F25A4F"/>
    <w:rsid w:val="00F26128"/>
    <w:rsid w:val="00F26501"/>
    <w:rsid w:val="00F26517"/>
    <w:rsid w:val="00F2682D"/>
    <w:rsid w:val="00F26854"/>
    <w:rsid w:val="00F26955"/>
    <w:rsid w:val="00F26DA9"/>
    <w:rsid w:val="00F26FFF"/>
    <w:rsid w:val="00F27390"/>
    <w:rsid w:val="00F275F6"/>
    <w:rsid w:val="00F30295"/>
    <w:rsid w:val="00F30355"/>
    <w:rsid w:val="00F3035C"/>
    <w:rsid w:val="00F30BE3"/>
    <w:rsid w:val="00F3122E"/>
    <w:rsid w:val="00F312E6"/>
    <w:rsid w:val="00F316A8"/>
    <w:rsid w:val="00F31757"/>
    <w:rsid w:val="00F31863"/>
    <w:rsid w:val="00F31BDD"/>
    <w:rsid w:val="00F31D54"/>
    <w:rsid w:val="00F31FBB"/>
    <w:rsid w:val="00F32340"/>
    <w:rsid w:val="00F32DCE"/>
    <w:rsid w:val="00F32FB4"/>
    <w:rsid w:val="00F33476"/>
    <w:rsid w:val="00F338F1"/>
    <w:rsid w:val="00F33A6B"/>
    <w:rsid w:val="00F33D02"/>
    <w:rsid w:val="00F33D03"/>
    <w:rsid w:val="00F34652"/>
    <w:rsid w:val="00F346B9"/>
    <w:rsid w:val="00F35FE4"/>
    <w:rsid w:val="00F364DF"/>
    <w:rsid w:val="00F36C59"/>
    <w:rsid w:val="00F36DDC"/>
    <w:rsid w:val="00F37048"/>
    <w:rsid w:val="00F3769E"/>
    <w:rsid w:val="00F376EF"/>
    <w:rsid w:val="00F379FD"/>
    <w:rsid w:val="00F37EDB"/>
    <w:rsid w:val="00F37FC0"/>
    <w:rsid w:val="00F402F9"/>
    <w:rsid w:val="00F40388"/>
    <w:rsid w:val="00F4060C"/>
    <w:rsid w:val="00F407D7"/>
    <w:rsid w:val="00F40BFF"/>
    <w:rsid w:val="00F413CA"/>
    <w:rsid w:val="00F415B7"/>
    <w:rsid w:val="00F418BB"/>
    <w:rsid w:val="00F41E01"/>
    <w:rsid w:val="00F41ED6"/>
    <w:rsid w:val="00F42614"/>
    <w:rsid w:val="00F42668"/>
    <w:rsid w:val="00F42687"/>
    <w:rsid w:val="00F427D7"/>
    <w:rsid w:val="00F42913"/>
    <w:rsid w:val="00F429D2"/>
    <w:rsid w:val="00F42B0C"/>
    <w:rsid w:val="00F43687"/>
    <w:rsid w:val="00F43716"/>
    <w:rsid w:val="00F4402B"/>
    <w:rsid w:val="00F441F5"/>
    <w:rsid w:val="00F44C20"/>
    <w:rsid w:val="00F451B3"/>
    <w:rsid w:val="00F45656"/>
    <w:rsid w:val="00F45698"/>
    <w:rsid w:val="00F459B2"/>
    <w:rsid w:val="00F45C86"/>
    <w:rsid w:val="00F461AD"/>
    <w:rsid w:val="00F463D4"/>
    <w:rsid w:val="00F468AB"/>
    <w:rsid w:val="00F46F9D"/>
    <w:rsid w:val="00F46FA3"/>
    <w:rsid w:val="00F47189"/>
    <w:rsid w:val="00F473B0"/>
    <w:rsid w:val="00F4748F"/>
    <w:rsid w:val="00F477E8"/>
    <w:rsid w:val="00F47A28"/>
    <w:rsid w:val="00F47A9A"/>
    <w:rsid w:val="00F47E40"/>
    <w:rsid w:val="00F47E52"/>
    <w:rsid w:val="00F47FF8"/>
    <w:rsid w:val="00F501E7"/>
    <w:rsid w:val="00F5038A"/>
    <w:rsid w:val="00F505FA"/>
    <w:rsid w:val="00F50A89"/>
    <w:rsid w:val="00F50B6A"/>
    <w:rsid w:val="00F50EA2"/>
    <w:rsid w:val="00F512B4"/>
    <w:rsid w:val="00F515A7"/>
    <w:rsid w:val="00F51983"/>
    <w:rsid w:val="00F51BA0"/>
    <w:rsid w:val="00F520AB"/>
    <w:rsid w:val="00F52F2F"/>
    <w:rsid w:val="00F53446"/>
    <w:rsid w:val="00F53618"/>
    <w:rsid w:val="00F5397D"/>
    <w:rsid w:val="00F539E6"/>
    <w:rsid w:val="00F53A65"/>
    <w:rsid w:val="00F53A71"/>
    <w:rsid w:val="00F53E3D"/>
    <w:rsid w:val="00F53FAA"/>
    <w:rsid w:val="00F54773"/>
    <w:rsid w:val="00F54881"/>
    <w:rsid w:val="00F5496F"/>
    <w:rsid w:val="00F54C48"/>
    <w:rsid w:val="00F551C8"/>
    <w:rsid w:val="00F55AEE"/>
    <w:rsid w:val="00F55C61"/>
    <w:rsid w:val="00F55CB2"/>
    <w:rsid w:val="00F55D52"/>
    <w:rsid w:val="00F56677"/>
    <w:rsid w:val="00F56763"/>
    <w:rsid w:val="00F56BFF"/>
    <w:rsid w:val="00F56F0A"/>
    <w:rsid w:val="00F57139"/>
    <w:rsid w:val="00F57274"/>
    <w:rsid w:val="00F5754E"/>
    <w:rsid w:val="00F57AE2"/>
    <w:rsid w:val="00F57D14"/>
    <w:rsid w:val="00F57D55"/>
    <w:rsid w:val="00F6062E"/>
    <w:rsid w:val="00F606E0"/>
    <w:rsid w:val="00F60D2F"/>
    <w:rsid w:val="00F618D0"/>
    <w:rsid w:val="00F61D42"/>
    <w:rsid w:val="00F61F16"/>
    <w:rsid w:val="00F6247C"/>
    <w:rsid w:val="00F62715"/>
    <w:rsid w:val="00F6284D"/>
    <w:rsid w:val="00F628A0"/>
    <w:rsid w:val="00F6295B"/>
    <w:rsid w:val="00F62D95"/>
    <w:rsid w:val="00F63654"/>
    <w:rsid w:val="00F63C0C"/>
    <w:rsid w:val="00F64148"/>
    <w:rsid w:val="00F64392"/>
    <w:rsid w:val="00F64477"/>
    <w:rsid w:val="00F64842"/>
    <w:rsid w:val="00F64D13"/>
    <w:rsid w:val="00F650A8"/>
    <w:rsid w:val="00F65142"/>
    <w:rsid w:val="00F652BD"/>
    <w:rsid w:val="00F65324"/>
    <w:rsid w:val="00F654C2"/>
    <w:rsid w:val="00F65AFC"/>
    <w:rsid w:val="00F65D84"/>
    <w:rsid w:val="00F65DD0"/>
    <w:rsid w:val="00F65E58"/>
    <w:rsid w:val="00F65F19"/>
    <w:rsid w:val="00F665EB"/>
    <w:rsid w:val="00F66661"/>
    <w:rsid w:val="00F668B8"/>
    <w:rsid w:val="00F66ACC"/>
    <w:rsid w:val="00F67459"/>
    <w:rsid w:val="00F676FE"/>
    <w:rsid w:val="00F6789C"/>
    <w:rsid w:val="00F67ADA"/>
    <w:rsid w:val="00F701F9"/>
    <w:rsid w:val="00F70647"/>
    <w:rsid w:val="00F7086A"/>
    <w:rsid w:val="00F70A24"/>
    <w:rsid w:val="00F70AFB"/>
    <w:rsid w:val="00F7113A"/>
    <w:rsid w:val="00F71A1A"/>
    <w:rsid w:val="00F71F16"/>
    <w:rsid w:val="00F72166"/>
    <w:rsid w:val="00F721ED"/>
    <w:rsid w:val="00F723D1"/>
    <w:rsid w:val="00F72472"/>
    <w:rsid w:val="00F724B1"/>
    <w:rsid w:val="00F725F1"/>
    <w:rsid w:val="00F7268F"/>
    <w:rsid w:val="00F727FE"/>
    <w:rsid w:val="00F72B97"/>
    <w:rsid w:val="00F72E58"/>
    <w:rsid w:val="00F72F80"/>
    <w:rsid w:val="00F73013"/>
    <w:rsid w:val="00F73536"/>
    <w:rsid w:val="00F73577"/>
    <w:rsid w:val="00F73860"/>
    <w:rsid w:val="00F73950"/>
    <w:rsid w:val="00F73994"/>
    <w:rsid w:val="00F739C1"/>
    <w:rsid w:val="00F73B37"/>
    <w:rsid w:val="00F73F7B"/>
    <w:rsid w:val="00F74346"/>
    <w:rsid w:val="00F7437B"/>
    <w:rsid w:val="00F74569"/>
    <w:rsid w:val="00F748CE"/>
    <w:rsid w:val="00F74B06"/>
    <w:rsid w:val="00F74C14"/>
    <w:rsid w:val="00F75173"/>
    <w:rsid w:val="00F75483"/>
    <w:rsid w:val="00F754A2"/>
    <w:rsid w:val="00F759D6"/>
    <w:rsid w:val="00F75A70"/>
    <w:rsid w:val="00F75D86"/>
    <w:rsid w:val="00F762DE"/>
    <w:rsid w:val="00F7638D"/>
    <w:rsid w:val="00F763A9"/>
    <w:rsid w:val="00F76400"/>
    <w:rsid w:val="00F76754"/>
    <w:rsid w:val="00F7691B"/>
    <w:rsid w:val="00F76F1C"/>
    <w:rsid w:val="00F76FB5"/>
    <w:rsid w:val="00F77497"/>
    <w:rsid w:val="00F776E0"/>
    <w:rsid w:val="00F77B13"/>
    <w:rsid w:val="00F77C83"/>
    <w:rsid w:val="00F77DDA"/>
    <w:rsid w:val="00F80590"/>
    <w:rsid w:val="00F808E2"/>
    <w:rsid w:val="00F81004"/>
    <w:rsid w:val="00F812B9"/>
    <w:rsid w:val="00F81705"/>
    <w:rsid w:val="00F81785"/>
    <w:rsid w:val="00F81BCE"/>
    <w:rsid w:val="00F822EC"/>
    <w:rsid w:val="00F82736"/>
    <w:rsid w:val="00F828EB"/>
    <w:rsid w:val="00F82919"/>
    <w:rsid w:val="00F82BB4"/>
    <w:rsid w:val="00F82D02"/>
    <w:rsid w:val="00F82DB9"/>
    <w:rsid w:val="00F82F80"/>
    <w:rsid w:val="00F83255"/>
    <w:rsid w:val="00F83642"/>
    <w:rsid w:val="00F838F4"/>
    <w:rsid w:val="00F83A23"/>
    <w:rsid w:val="00F83FFC"/>
    <w:rsid w:val="00F8402F"/>
    <w:rsid w:val="00F845FE"/>
    <w:rsid w:val="00F84E4F"/>
    <w:rsid w:val="00F84E51"/>
    <w:rsid w:val="00F852B5"/>
    <w:rsid w:val="00F85356"/>
    <w:rsid w:val="00F85447"/>
    <w:rsid w:val="00F8552A"/>
    <w:rsid w:val="00F855BA"/>
    <w:rsid w:val="00F8569F"/>
    <w:rsid w:val="00F85C37"/>
    <w:rsid w:val="00F85FA2"/>
    <w:rsid w:val="00F860F3"/>
    <w:rsid w:val="00F863BA"/>
    <w:rsid w:val="00F8660C"/>
    <w:rsid w:val="00F86A0D"/>
    <w:rsid w:val="00F87800"/>
    <w:rsid w:val="00F8783C"/>
    <w:rsid w:val="00F87898"/>
    <w:rsid w:val="00F879AE"/>
    <w:rsid w:val="00F87C6A"/>
    <w:rsid w:val="00F902AE"/>
    <w:rsid w:val="00F90900"/>
    <w:rsid w:val="00F90C74"/>
    <w:rsid w:val="00F90D13"/>
    <w:rsid w:val="00F90DED"/>
    <w:rsid w:val="00F90F0E"/>
    <w:rsid w:val="00F910A9"/>
    <w:rsid w:val="00F912AF"/>
    <w:rsid w:val="00F91455"/>
    <w:rsid w:val="00F91521"/>
    <w:rsid w:val="00F918A9"/>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2F0"/>
    <w:rsid w:val="00FA0464"/>
    <w:rsid w:val="00FA074A"/>
    <w:rsid w:val="00FA0BC0"/>
    <w:rsid w:val="00FA0D15"/>
    <w:rsid w:val="00FA11DB"/>
    <w:rsid w:val="00FA1C07"/>
    <w:rsid w:val="00FA22F8"/>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698E"/>
    <w:rsid w:val="00FA6B65"/>
    <w:rsid w:val="00FA706C"/>
    <w:rsid w:val="00FA7243"/>
    <w:rsid w:val="00FA7273"/>
    <w:rsid w:val="00FA73CB"/>
    <w:rsid w:val="00FA75DE"/>
    <w:rsid w:val="00FA76A5"/>
    <w:rsid w:val="00FA7882"/>
    <w:rsid w:val="00FA7F61"/>
    <w:rsid w:val="00FB01F9"/>
    <w:rsid w:val="00FB0277"/>
    <w:rsid w:val="00FB0436"/>
    <w:rsid w:val="00FB0A91"/>
    <w:rsid w:val="00FB0AD3"/>
    <w:rsid w:val="00FB0E55"/>
    <w:rsid w:val="00FB1508"/>
    <w:rsid w:val="00FB1657"/>
    <w:rsid w:val="00FB185F"/>
    <w:rsid w:val="00FB18EC"/>
    <w:rsid w:val="00FB24B9"/>
    <w:rsid w:val="00FB2550"/>
    <w:rsid w:val="00FB2A6A"/>
    <w:rsid w:val="00FB2AE1"/>
    <w:rsid w:val="00FB3238"/>
    <w:rsid w:val="00FB35FE"/>
    <w:rsid w:val="00FB37C9"/>
    <w:rsid w:val="00FB4627"/>
    <w:rsid w:val="00FB4663"/>
    <w:rsid w:val="00FB4787"/>
    <w:rsid w:val="00FB47D2"/>
    <w:rsid w:val="00FB4BF1"/>
    <w:rsid w:val="00FB4C25"/>
    <w:rsid w:val="00FB4D31"/>
    <w:rsid w:val="00FB4D46"/>
    <w:rsid w:val="00FB4EA5"/>
    <w:rsid w:val="00FB4EF8"/>
    <w:rsid w:val="00FB545C"/>
    <w:rsid w:val="00FB54A8"/>
    <w:rsid w:val="00FB5804"/>
    <w:rsid w:val="00FB58BD"/>
    <w:rsid w:val="00FB5A49"/>
    <w:rsid w:val="00FB5B20"/>
    <w:rsid w:val="00FB5C83"/>
    <w:rsid w:val="00FB6BA6"/>
    <w:rsid w:val="00FB6BBE"/>
    <w:rsid w:val="00FB6F6D"/>
    <w:rsid w:val="00FB789F"/>
    <w:rsid w:val="00FB7C59"/>
    <w:rsid w:val="00FB7EC7"/>
    <w:rsid w:val="00FC004E"/>
    <w:rsid w:val="00FC00AA"/>
    <w:rsid w:val="00FC00DB"/>
    <w:rsid w:val="00FC010D"/>
    <w:rsid w:val="00FC0215"/>
    <w:rsid w:val="00FC035A"/>
    <w:rsid w:val="00FC0EA9"/>
    <w:rsid w:val="00FC1800"/>
    <w:rsid w:val="00FC1C5F"/>
    <w:rsid w:val="00FC208B"/>
    <w:rsid w:val="00FC235B"/>
    <w:rsid w:val="00FC235D"/>
    <w:rsid w:val="00FC2465"/>
    <w:rsid w:val="00FC2505"/>
    <w:rsid w:val="00FC2885"/>
    <w:rsid w:val="00FC2974"/>
    <w:rsid w:val="00FC29A4"/>
    <w:rsid w:val="00FC2A83"/>
    <w:rsid w:val="00FC2F58"/>
    <w:rsid w:val="00FC310E"/>
    <w:rsid w:val="00FC3509"/>
    <w:rsid w:val="00FC3596"/>
    <w:rsid w:val="00FC3759"/>
    <w:rsid w:val="00FC4074"/>
    <w:rsid w:val="00FC4211"/>
    <w:rsid w:val="00FC4357"/>
    <w:rsid w:val="00FC445C"/>
    <w:rsid w:val="00FC4A0F"/>
    <w:rsid w:val="00FC4B86"/>
    <w:rsid w:val="00FC500F"/>
    <w:rsid w:val="00FC50F0"/>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1E"/>
    <w:rsid w:val="00FC77A7"/>
    <w:rsid w:val="00FC7EC9"/>
    <w:rsid w:val="00FD0170"/>
    <w:rsid w:val="00FD02D8"/>
    <w:rsid w:val="00FD0367"/>
    <w:rsid w:val="00FD0691"/>
    <w:rsid w:val="00FD070A"/>
    <w:rsid w:val="00FD11B9"/>
    <w:rsid w:val="00FD1327"/>
    <w:rsid w:val="00FD1379"/>
    <w:rsid w:val="00FD14BA"/>
    <w:rsid w:val="00FD18C3"/>
    <w:rsid w:val="00FD1998"/>
    <w:rsid w:val="00FD19B2"/>
    <w:rsid w:val="00FD19CD"/>
    <w:rsid w:val="00FD1E88"/>
    <w:rsid w:val="00FD1EE2"/>
    <w:rsid w:val="00FD27FA"/>
    <w:rsid w:val="00FD2ACE"/>
    <w:rsid w:val="00FD2AFF"/>
    <w:rsid w:val="00FD2DE1"/>
    <w:rsid w:val="00FD30F9"/>
    <w:rsid w:val="00FD3276"/>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745"/>
    <w:rsid w:val="00FD7BF9"/>
    <w:rsid w:val="00FD7C51"/>
    <w:rsid w:val="00FD7CF7"/>
    <w:rsid w:val="00FD7D18"/>
    <w:rsid w:val="00FE01EA"/>
    <w:rsid w:val="00FE0640"/>
    <w:rsid w:val="00FE06EC"/>
    <w:rsid w:val="00FE0B06"/>
    <w:rsid w:val="00FE0CC3"/>
    <w:rsid w:val="00FE0D82"/>
    <w:rsid w:val="00FE0F0B"/>
    <w:rsid w:val="00FE139D"/>
    <w:rsid w:val="00FE1469"/>
    <w:rsid w:val="00FE16BC"/>
    <w:rsid w:val="00FE188D"/>
    <w:rsid w:val="00FE1933"/>
    <w:rsid w:val="00FE1D44"/>
    <w:rsid w:val="00FE1D68"/>
    <w:rsid w:val="00FE1E3F"/>
    <w:rsid w:val="00FE24F6"/>
    <w:rsid w:val="00FE251B"/>
    <w:rsid w:val="00FE2B8C"/>
    <w:rsid w:val="00FE2CA9"/>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26B"/>
    <w:rsid w:val="00FE5443"/>
    <w:rsid w:val="00FE5A00"/>
    <w:rsid w:val="00FE5F03"/>
    <w:rsid w:val="00FE5FC7"/>
    <w:rsid w:val="00FE6062"/>
    <w:rsid w:val="00FE64F0"/>
    <w:rsid w:val="00FE6637"/>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706"/>
    <w:rsid w:val="00FF0DC1"/>
    <w:rsid w:val="00FF0F2F"/>
    <w:rsid w:val="00FF11C3"/>
    <w:rsid w:val="00FF14C5"/>
    <w:rsid w:val="00FF1551"/>
    <w:rsid w:val="00FF1AA3"/>
    <w:rsid w:val="00FF1D4B"/>
    <w:rsid w:val="00FF1D81"/>
    <w:rsid w:val="00FF207D"/>
    <w:rsid w:val="00FF264E"/>
    <w:rsid w:val="00FF2FAF"/>
    <w:rsid w:val="00FF310F"/>
    <w:rsid w:val="00FF39D8"/>
    <w:rsid w:val="00FF39E3"/>
    <w:rsid w:val="00FF3B2C"/>
    <w:rsid w:val="00FF3F3F"/>
    <w:rsid w:val="00FF41C0"/>
    <w:rsid w:val="00FF447E"/>
    <w:rsid w:val="00FF46FD"/>
    <w:rsid w:val="00FF4A1B"/>
    <w:rsid w:val="00FF4B8A"/>
    <w:rsid w:val="00FF4D85"/>
    <w:rsid w:val="00FF502D"/>
    <w:rsid w:val="00FF50E2"/>
    <w:rsid w:val="00FF5250"/>
    <w:rsid w:val="00FF5532"/>
    <w:rsid w:val="00FF59F0"/>
    <w:rsid w:val="00FF5B84"/>
    <w:rsid w:val="00FF6106"/>
    <w:rsid w:val="00FF62B2"/>
    <w:rsid w:val="00FF6421"/>
    <w:rsid w:val="00FF6564"/>
    <w:rsid w:val="00FF65F8"/>
    <w:rsid w:val="00FF6A7B"/>
    <w:rsid w:val="00FF6C53"/>
    <w:rsid w:val="00FF6DBE"/>
    <w:rsid w:val="00FF6F7D"/>
    <w:rsid w:val="00FF73B3"/>
    <w:rsid w:val="00FF7419"/>
    <w:rsid w:val="00FF7A85"/>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lsdException w:name="annotation reference" w:uiPriority="99" w:qFormat="1"/>
    <w:lsdException w:name="Body Text Indent" w:uiPriority="99"/>
    <w:lsdException w:name="Subtitle" w:uiPriority="11"/>
    <w:lsdException w:name="Date" w:uiPriority="99"/>
    <w:lsdException w:name="Hyperlink" w:uiPriority="99"/>
    <w:lsdException w:name="FollowedHyperlink" w:uiPriority="99"/>
    <w:lsdException w:name="Strong" w:uiPriority="22" w:qFormat="1"/>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qFormat/>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27"/>
      </w:numPr>
    </w:pPr>
  </w:style>
  <w:style w:type="character" w:customStyle="1" w:styleId="LGTdoc1Char">
    <w:name w:val="LGTdoc_제목1 Char"/>
    <w:basedOn w:val="a1"/>
    <w:link w:val="LGTdoc1"/>
    <w:rsid w:val="00482D34"/>
    <w:rPr>
      <w:rFonts w:eastAsia="바탕"/>
      <w:b/>
      <w:snapToGrid w:val="0"/>
      <w:sz w:val="28"/>
      <w:lang w:val="en-GB"/>
    </w:rPr>
  </w:style>
  <w:style w:type="character" w:customStyle="1" w:styleId="cf01">
    <w:name w:val="cf01"/>
    <w:basedOn w:val="a1"/>
    <w:rsid w:val="002F4391"/>
    <w:rPr>
      <w:rFonts w:ascii="맑은 고딕" w:eastAsia="맑은 고딕" w:hAnsi="맑은 고딕" w:hint="eastAsia"/>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7510D-C3BE-4F21-A268-53A487697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3201</Words>
  <Characters>18054</Characters>
  <Application>Microsoft Office Word</Application>
  <DocSecurity>0</DocSecurity>
  <Lines>384</Lines>
  <Paragraphs>228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김윤성/연구원/C&amp;M표준(연)6G Radio표준Task</cp:lastModifiedBy>
  <cp:revision>4</cp:revision>
  <cp:lastPrinted>2013-04-04T11:22:00Z</cp:lastPrinted>
  <dcterms:created xsi:type="dcterms:W3CDTF">2025-11-07T14:17:00Z</dcterms:created>
  <dcterms:modified xsi:type="dcterms:W3CDTF">2025-11-07T14:20:00Z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